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9196C" w14:textId="77777777" w:rsidR="00AA4A06" w:rsidRDefault="00AA4A06" w:rsidP="00AA4A06">
      <w:pPr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000140E0" wp14:editId="4B228DC4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A06">
        <w:rPr>
          <w:b/>
          <w:color w:val="000000"/>
          <w:sz w:val="28"/>
        </w:rPr>
        <w:t xml:space="preserve"> </w:t>
      </w:r>
      <w:r w:rsidRPr="00BD36F6">
        <w:rPr>
          <w:b/>
          <w:color w:val="000000"/>
          <w:sz w:val="28"/>
        </w:rPr>
        <w:t>ACKNOWLEDGMENT OF DRUG/ALCOHOL TESTING</w:t>
      </w:r>
    </w:p>
    <w:p w14:paraId="7950FBFA" w14:textId="77777777" w:rsidR="00AA4A06" w:rsidRPr="00E76C3D" w:rsidRDefault="00AA4A06" w:rsidP="00AA4A06">
      <w:pPr>
        <w:jc w:val="right"/>
        <w:rPr>
          <w:b/>
          <w:sz w:val="28"/>
          <w:szCs w:val="28"/>
        </w:rPr>
      </w:pPr>
      <w:r w:rsidRPr="00E76C3D">
        <w:rPr>
          <w:b/>
          <w:sz w:val="28"/>
          <w:szCs w:val="28"/>
        </w:rPr>
        <w:t>TOTAL/PARTIAL CONFINEMENT</w:t>
      </w:r>
    </w:p>
    <w:p w14:paraId="32DFAB6B" w14:textId="77777777" w:rsidR="00AA4A06" w:rsidRDefault="00AA4A06" w:rsidP="00AA4A06">
      <w:pPr>
        <w:jc w:val="right"/>
        <w:rPr>
          <w:b/>
          <w:i/>
          <w:sz w:val="28"/>
          <w:szCs w:val="28"/>
          <w:lang w:val="es-MX"/>
        </w:rPr>
      </w:pPr>
      <w:r w:rsidRPr="00E76C3D">
        <w:rPr>
          <w:b/>
          <w:i/>
          <w:sz w:val="28"/>
          <w:szCs w:val="28"/>
          <w:lang w:val="es-MX"/>
        </w:rPr>
        <w:t>RECONOCIMIENTO DE PRUEBAS DE DROGAS/ALCOHOL</w:t>
      </w:r>
    </w:p>
    <w:p w14:paraId="49BFFC9D" w14:textId="77777777" w:rsidR="00AA4A06" w:rsidRDefault="00E76C3D" w:rsidP="00AA4A06">
      <w:pPr>
        <w:spacing w:after="240"/>
        <w:jc w:val="right"/>
        <w:rPr>
          <w:b/>
          <w:i/>
          <w:sz w:val="28"/>
          <w:szCs w:val="28"/>
        </w:rPr>
      </w:pPr>
      <w:r w:rsidRPr="00D15DB8">
        <w:rPr>
          <w:b/>
          <w:i/>
          <w:sz w:val="28"/>
          <w:szCs w:val="28"/>
        </w:rPr>
        <w:t>EN CONFINAMIENTO TOTAL/PARCIAL</w:t>
      </w:r>
    </w:p>
    <w:p w14:paraId="654AFD95" w14:textId="77777777" w:rsidR="00AA4A06" w:rsidRDefault="00AA4A06" w:rsidP="00AA4A06">
      <w:pPr>
        <w:tabs>
          <w:tab w:val="right" w:pos="3960"/>
          <w:tab w:val="left" w:pos="4320"/>
          <w:tab w:val="right" w:pos="8280"/>
          <w:tab w:val="left" w:pos="8640"/>
          <w:tab w:val="right" w:pos="10800"/>
        </w:tabs>
        <w:rPr>
          <w:szCs w:val="28"/>
          <w:u w:val="single"/>
        </w:rPr>
      </w:pP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bookmarkEnd w:id="0"/>
      <w:r w:rsidRPr="00AA4A06">
        <w:rPr>
          <w:szCs w:val="28"/>
          <w:u w:val="single"/>
        </w:rPr>
        <w:tab/>
      </w:r>
      <w:r>
        <w:rPr>
          <w:szCs w:val="28"/>
        </w:rPr>
        <w:tab/>
      </w: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r w:rsidRPr="00AA4A06">
        <w:rPr>
          <w:szCs w:val="28"/>
          <w:u w:val="single"/>
        </w:rPr>
        <w:tab/>
      </w:r>
      <w:r>
        <w:rPr>
          <w:szCs w:val="28"/>
        </w:rPr>
        <w:tab/>
      </w: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</w:p>
    <w:p w14:paraId="08EF2236" w14:textId="77777777" w:rsidR="00AA4A06" w:rsidRPr="00AA4A06" w:rsidRDefault="00AA4A06" w:rsidP="00EF23CA">
      <w:pPr>
        <w:tabs>
          <w:tab w:val="right" w:pos="3960"/>
          <w:tab w:val="left" w:pos="4320"/>
          <w:tab w:val="right" w:pos="8280"/>
          <w:tab w:val="left" w:pos="8640"/>
          <w:tab w:val="right" w:pos="10800"/>
        </w:tabs>
        <w:spacing w:after="120"/>
        <w:rPr>
          <w:szCs w:val="28"/>
          <w:u w:val="single"/>
        </w:rPr>
      </w:pPr>
      <w:r>
        <w:rPr>
          <w:szCs w:val="28"/>
        </w:rPr>
        <w:t>Name/</w:t>
      </w:r>
      <w:r w:rsidR="00E76C3D">
        <w:rPr>
          <w:i/>
          <w:szCs w:val="28"/>
        </w:rPr>
        <w:t>Nombre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szCs w:val="28"/>
        </w:rPr>
        <w:t>DOC number/</w:t>
      </w:r>
      <w:r>
        <w:rPr>
          <w:i/>
          <w:szCs w:val="28"/>
        </w:rPr>
        <w:t>No. DOC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szCs w:val="28"/>
        </w:rPr>
        <w:t>Date/</w:t>
      </w:r>
      <w:r>
        <w:rPr>
          <w:i/>
          <w:szCs w:val="28"/>
        </w:rPr>
        <w:t>Fecha</w:t>
      </w:r>
    </w:p>
    <w:p w14:paraId="5900265E" w14:textId="77777777" w:rsidR="00AA4A06" w:rsidRDefault="00AA4A06" w:rsidP="00AA4A06">
      <w:pPr>
        <w:tabs>
          <w:tab w:val="right" w:pos="3960"/>
          <w:tab w:val="left" w:pos="4320"/>
          <w:tab w:val="right" w:pos="8280"/>
          <w:tab w:val="left" w:pos="8640"/>
          <w:tab w:val="right" w:pos="10800"/>
        </w:tabs>
        <w:rPr>
          <w:szCs w:val="28"/>
          <w:u w:val="single"/>
        </w:rPr>
      </w:pP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r w:rsidRPr="00AA4A06">
        <w:rPr>
          <w:szCs w:val="28"/>
          <w:u w:val="single"/>
        </w:rPr>
        <w:tab/>
      </w:r>
      <w:r>
        <w:rPr>
          <w:szCs w:val="28"/>
        </w:rPr>
        <w:tab/>
      </w: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r w:rsidRPr="00AA4A06">
        <w:rPr>
          <w:szCs w:val="28"/>
          <w:u w:val="single"/>
        </w:rPr>
        <w:tab/>
      </w:r>
      <w:r>
        <w:rPr>
          <w:szCs w:val="28"/>
        </w:rPr>
        <w:tab/>
      </w: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</w:p>
    <w:p w14:paraId="75CCB930" w14:textId="77777777" w:rsidR="00AA4A58" w:rsidRDefault="00AA4A06" w:rsidP="00E76C3D">
      <w:pPr>
        <w:tabs>
          <w:tab w:val="right" w:pos="3960"/>
          <w:tab w:val="left" w:pos="4320"/>
          <w:tab w:val="right" w:pos="8280"/>
          <w:tab w:val="left" w:pos="8640"/>
          <w:tab w:val="right" w:pos="10800"/>
        </w:tabs>
        <w:spacing w:after="360"/>
        <w:rPr>
          <w:i/>
          <w:szCs w:val="28"/>
        </w:rPr>
      </w:pPr>
      <w:r>
        <w:rPr>
          <w:szCs w:val="28"/>
        </w:rPr>
        <w:t>Location/</w:t>
      </w:r>
      <w:r w:rsidR="00E76C3D">
        <w:rPr>
          <w:i/>
          <w:szCs w:val="28"/>
        </w:rPr>
        <w:t>Lugar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szCs w:val="28"/>
        </w:rPr>
        <w:t>Unit/</w:t>
      </w:r>
      <w:r>
        <w:rPr>
          <w:i/>
          <w:szCs w:val="28"/>
        </w:rPr>
        <w:t>Unidad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szCs w:val="28"/>
        </w:rPr>
        <w:t>Cell/</w:t>
      </w:r>
      <w:r>
        <w:rPr>
          <w:i/>
          <w:szCs w:val="28"/>
        </w:rPr>
        <w:t>Celda</w:t>
      </w:r>
    </w:p>
    <w:p w14:paraId="49E96CDC" w14:textId="77777777" w:rsidR="00EF23CA" w:rsidRPr="00E76C3D" w:rsidRDefault="00AA4A06" w:rsidP="00E76C3D">
      <w:pPr>
        <w:spacing w:after="240"/>
        <w:rPr>
          <w:color w:val="000000"/>
        </w:rPr>
      </w:pPr>
      <w:r w:rsidRPr="00AA718B">
        <w:rPr>
          <w:color w:val="000000"/>
        </w:rPr>
        <w:t>Per DOC 420.</w:t>
      </w:r>
      <w:r w:rsidRPr="00E76C3D">
        <w:rPr>
          <w:color w:val="000000"/>
        </w:rPr>
        <w:t xml:space="preserve">380 Drug/Alcohol Testing, </w:t>
      </w:r>
      <w:r w:rsidR="00B64A5E" w:rsidRPr="00E76C3D">
        <w:rPr>
          <w:color w:val="000000"/>
        </w:rPr>
        <w:t>y</w:t>
      </w:r>
      <w:r w:rsidRPr="00E76C3D">
        <w:rPr>
          <w:color w:val="000000"/>
        </w:rPr>
        <w:t xml:space="preserve">ou are subject to drug/alcohol testing, which will be conducted by a </w:t>
      </w:r>
      <w:r w:rsidR="00B64A5E" w:rsidRPr="00E76C3D">
        <w:rPr>
          <w:color w:val="000000"/>
        </w:rPr>
        <w:t>trained</w:t>
      </w:r>
      <w:r w:rsidRPr="00E76C3D">
        <w:rPr>
          <w:color w:val="000000"/>
        </w:rPr>
        <w:t xml:space="preserve"> employee/contract staff.  </w:t>
      </w:r>
      <w:r w:rsidRPr="00E76C3D">
        <w:rPr>
          <w:color w:val="000000"/>
          <w:u w:val="single"/>
        </w:rPr>
        <w:t>You have a right to refuse</w:t>
      </w:r>
      <w:r w:rsidRPr="00E76C3D">
        <w:rPr>
          <w:color w:val="000000"/>
        </w:rPr>
        <w:t xml:space="preserve">.  </w:t>
      </w:r>
      <w:r w:rsidR="00B64A5E" w:rsidRPr="00E76C3D">
        <w:rPr>
          <w:color w:val="000000"/>
        </w:rPr>
        <w:t>I</w:t>
      </w:r>
      <w:r w:rsidRPr="00E76C3D">
        <w:rPr>
          <w:color w:val="000000"/>
        </w:rPr>
        <w:t xml:space="preserve">f you refuse or fail to provide a </w:t>
      </w:r>
      <w:r w:rsidRPr="00E76C3D">
        <w:t>test</w:t>
      </w:r>
      <w:r w:rsidRPr="00E76C3D">
        <w:rPr>
          <w:color w:val="000000"/>
        </w:rPr>
        <w:t xml:space="preserve"> </w:t>
      </w:r>
      <w:r w:rsidR="00F60963" w:rsidRPr="00E76C3D">
        <w:rPr>
          <w:color w:val="000000"/>
        </w:rPr>
        <w:t>specimen</w:t>
      </w:r>
      <w:r w:rsidRPr="00E76C3D">
        <w:rPr>
          <w:color w:val="000000"/>
        </w:rPr>
        <w:t xml:space="preserve">, or if you provide a </w:t>
      </w:r>
      <w:r w:rsidR="00F60963" w:rsidRPr="00E76C3D">
        <w:rPr>
          <w:color w:val="000000"/>
        </w:rPr>
        <w:t>specimen</w:t>
      </w:r>
      <w:r w:rsidRPr="00E76C3D">
        <w:rPr>
          <w:color w:val="000000"/>
        </w:rPr>
        <w:t xml:space="preserve"> that tests positive for an unauthorized substance, you will be subject to </w:t>
      </w:r>
      <w:r w:rsidR="00B64A5E" w:rsidRPr="00E76C3D">
        <w:rPr>
          <w:color w:val="000000"/>
        </w:rPr>
        <w:t>disciplinary action</w:t>
      </w:r>
      <w:r w:rsidRPr="00E76C3D">
        <w:rPr>
          <w:color w:val="000000"/>
        </w:rPr>
        <w:t xml:space="preserve"> and your custody level and any pending transfers may be impacted.</w:t>
      </w:r>
      <w:r w:rsidR="00EF23CA" w:rsidRPr="00E76C3D">
        <w:rPr>
          <w:color w:val="000000"/>
        </w:rPr>
        <w:t xml:space="preserve">  </w:t>
      </w:r>
    </w:p>
    <w:p w14:paraId="1B0208AB" w14:textId="77777777" w:rsidR="00E76C3D" w:rsidRPr="00E76C3D" w:rsidRDefault="00E76C3D" w:rsidP="00E76C3D">
      <w:pPr>
        <w:spacing w:after="360"/>
        <w:rPr>
          <w:i/>
          <w:color w:val="000000"/>
          <w:lang w:val="es-ES"/>
        </w:rPr>
      </w:pPr>
      <w:r w:rsidRPr="00E76C3D">
        <w:rPr>
          <w:i/>
          <w:color w:val="000000"/>
        </w:rPr>
        <w:t xml:space="preserve">De acuerdo con la política DOC 420.380 Pruebas de drogas/alcohol, usted tiene que someterse a pruebas de drogas/alcohol, las cuales serán provistas por un empleado personal contratado capacitado.  </w:t>
      </w:r>
      <w:r w:rsidRPr="00E76C3D">
        <w:rPr>
          <w:i/>
          <w:color w:val="000000"/>
          <w:u w:val="single"/>
        </w:rPr>
        <w:t>Usted tiene el derecho de rehusar a participar.</w:t>
      </w:r>
      <w:r w:rsidRPr="00E76C3D">
        <w:rPr>
          <w:i/>
          <w:color w:val="000000"/>
        </w:rPr>
        <w:t xml:space="preserve"> Si usted se rehúsa a participar o no provee una muestra, o provee una muestra que da resultados positivos de alguna sustancia no autorizada, usted estará sujeto a una acción disciplinaria que puede impactar su nivel de custodia y cualquier traslado pendiente.</w:t>
      </w:r>
    </w:p>
    <w:p w14:paraId="38134C4F" w14:textId="77777777" w:rsidR="00AA4A06" w:rsidRPr="00E76C3D" w:rsidRDefault="004D6535" w:rsidP="00E76C3D">
      <w:pPr>
        <w:spacing w:after="240"/>
      </w:pPr>
      <w:r w:rsidRPr="00E76C3D">
        <w:rPr>
          <w:color w:val="000000"/>
        </w:rPr>
        <w:t>Y</w:t>
      </w:r>
      <w:r w:rsidR="00EF23CA" w:rsidRPr="00E76C3D">
        <w:rPr>
          <w:color w:val="000000"/>
        </w:rPr>
        <w:t xml:space="preserve">ou may request laboratory confirmation for a positive test result.  </w:t>
      </w:r>
      <w:r w:rsidR="00EF23CA" w:rsidRPr="00E76C3D">
        <w:t>If the results are confirmed positive, you will be required to reimburse the Department for testing costs.</w:t>
      </w:r>
    </w:p>
    <w:p w14:paraId="5763316A" w14:textId="77777777" w:rsidR="00E76C3D" w:rsidRPr="00E76C3D" w:rsidRDefault="00E76C3D" w:rsidP="00EF23CA">
      <w:pPr>
        <w:spacing w:after="360"/>
        <w:rPr>
          <w:color w:val="000000"/>
        </w:rPr>
      </w:pPr>
      <w:r w:rsidRPr="00E76C3D">
        <w:rPr>
          <w:i/>
          <w:color w:val="000000"/>
        </w:rPr>
        <w:t>Usted puede solicitar una confirmación del laboratorio de un resultado positivo de la prueba</w:t>
      </w:r>
      <w:proofErr w:type="gramStart"/>
      <w:r w:rsidRPr="00E76C3D">
        <w:rPr>
          <w:i/>
          <w:color w:val="000000"/>
        </w:rPr>
        <w:t xml:space="preserve">. </w:t>
      </w:r>
      <w:proofErr w:type="gramEnd"/>
      <w:r w:rsidRPr="00E76C3D">
        <w:rPr>
          <w:i/>
          <w:color w:val="000000"/>
        </w:rPr>
        <w:t>Si los resultados se confirman como positivos, se le requerirá que reembolse el costo de las pruebas al Departamento.</w:t>
      </w:r>
    </w:p>
    <w:p w14:paraId="136B8AA0" w14:textId="77777777" w:rsidR="00B64A5E" w:rsidRPr="00E76C3D" w:rsidRDefault="00B64A5E" w:rsidP="00E76C3D">
      <w:pPr>
        <w:spacing w:after="240"/>
        <w:rPr>
          <w:b/>
          <w:sz w:val="22"/>
        </w:rPr>
      </w:pPr>
      <w:r w:rsidRPr="00E76C3D">
        <w:rPr>
          <w:b/>
          <w:sz w:val="22"/>
          <w:szCs w:val="22"/>
        </w:rPr>
        <w:t xml:space="preserve">I have read, or had read to me, </w:t>
      </w:r>
      <w:r w:rsidR="00EF23CA" w:rsidRPr="00E76C3D">
        <w:rPr>
          <w:b/>
          <w:sz w:val="22"/>
          <w:szCs w:val="22"/>
        </w:rPr>
        <w:t>the drug/alcohol testing acknowledgement</w:t>
      </w:r>
      <w:r w:rsidRPr="00E76C3D">
        <w:rPr>
          <w:b/>
          <w:sz w:val="22"/>
        </w:rPr>
        <w:t>.</w:t>
      </w:r>
    </w:p>
    <w:p w14:paraId="1FB1CACF" w14:textId="77777777" w:rsidR="00E76C3D" w:rsidRPr="00EF23CA" w:rsidRDefault="00E76C3D" w:rsidP="00EF23CA">
      <w:pPr>
        <w:spacing w:after="360"/>
        <w:rPr>
          <w:b/>
          <w:sz w:val="22"/>
        </w:rPr>
      </w:pPr>
      <w:r w:rsidRPr="00E76C3D">
        <w:rPr>
          <w:b/>
          <w:sz w:val="22"/>
        </w:rPr>
        <w:t>He leído, o me han leído, el reconocimiento de las pruebas de drogas/alcohol.</w:t>
      </w:r>
    </w:p>
    <w:p w14:paraId="02BE20E6" w14:textId="77777777" w:rsidR="00EF23CA" w:rsidRDefault="00EF23CA" w:rsidP="00EF23CA">
      <w:pPr>
        <w:tabs>
          <w:tab w:val="right" w:pos="3960"/>
          <w:tab w:val="left" w:pos="4320"/>
          <w:tab w:val="right" w:pos="8280"/>
          <w:tab w:val="left" w:pos="8640"/>
          <w:tab w:val="right" w:pos="10800"/>
        </w:tabs>
        <w:rPr>
          <w:szCs w:val="28"/>
          <w:u w:val="single"/>
        </w:rPr>
      </w:pP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r w:rsidRPr="00AA4A06">
        <w:rPr>
          <w:szCs w:val="28"/>
          <w:u w:val="single"/>
        </w:rPr>
        <w:tab/>
      </w:r>
      <w:r>
        <w:rPr>
          <w:szCs w:val="28"/>
        </w:rPr>
        <w:tab/>
      </w:r>
      <w:r w:rsidRPr="00AA4A06">
        <w:rPr>
          <w:szCs w:val="28"/>
          <w:u w:val="single"/>
        </w:rPr>
        <w:tab/>
      </w:r>
      <w:r>
        <w:rPr>
          <w:szCs w:val="28"/>
        </w:rPr>
        <w:tab/>
      </w: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</w:p>
    <w:p w14:paraId="5300C5C9" w14:textId="77777777" w:rsidR="00EF23CA" w:rsidRPr="00AA4A06" w:rsidRDefault="00EF23CA" w:rsidP="00EF23CA">
      <w:pPr>
        <w:tabs>
          <w:tab w:val="right" w:pos="3960"/>
          <w:tab w:val="left" w:pos="4320"/>
          <w:tab w:val="right" w:pos="8280"/>
          <w:tab w:val="left" w:pos="8640"/>
          <w:tab w:val="right" w:pos="10800"/>
        </w:tabs>
        <w:spacing w:after="120"/>
        <w:rPr>
          <w:szCs w:val="28"/>
          <w:u w:val="single"/>
        </w:rPr>
      </w:pPr>
      <w:r>
        <w:rPr>
          <w:szCs w:val="28"/>
        </w:rPr>
        <w:t>Name/</w:t>
      </w:r>
      <w:r w:rsidR="00E76C3D">
        <w:rPr>
          <w:i/>
          <w:szCs w:val="28"/>
        </w:rPr>
        <w:t>Nombre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szCs w:val="28"/>
        </w:rPr>
        <w:t>Signature</w:t>
      </w:r>
      <w:r w:rsidR="003D5A13">
        <w:t>/</w:t>
      </w:r>
      <w:r w:rsidR="003D5A13" w:rsidRPr="008F7FA1">
        <w:rPr>
          <w:i/>
        </w:rPr>
        <w:t>Firma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szCs w:val="28"/>
        </w:rPr>
        <w:t>Date/</w:t>
      </w:r>
      <w:r>
        <w:rPr>
          <w:i/>
          <w:szCs w:val="28"/>
        </w:rPr>
        <w:t>Fecha</w:t>
      </w:r>
    </w:p>
    <w:p w14:paraId="5FB08CA2" w14:textId="77777777" w:rsidR="00EF23CA" w:rsidRDefault="00EF23CA" w:rsidP="00EF23CA">
      <w:pPr>
        <w:tabs>
          <w:tab w:val="right" w:pos="3960"/>
          <w:tab w:val="left" w:pos="4320"/>
          <w:tab w:val="right" w:pos="8280"/>
          <w:tab w:val="left" w:pos="8640"/>
          <w:tab w:val="right" w:pos="10800"/>
        </w:tabs>
        <w:rPr>
          <w:szCs w:val="28"/>
          <w:u w:val="single"/>
        </w:rPr>
      </w:pP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r w:rsidRPr="00AA4A06">
        <w:rPr>
          <w:szCs w:val="28"/>
          <w:u w:val="single"/>
        </w:rPr>
        <w:tab/>
      </w:r>
      <w:r>
        <w:rPr>
          <w:szCs w:val="28"/>
        </w:rPr>
        <w:tab/>
      </w:r>
      <w:r w:rsidRPr="00AA4A06">
        <w:rPr>
          <w:szCs w:val="28"/>
          <w:u w:val="single"/>
        </w:rPr>
        <w:tab/>
      </w:r>
      <w:r>
        <w:rPr>
          <w:szCs w:val="28"/>
        </w:rPr>
        <w:tab/>
      </w: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</w:p>
    <w:p w14:paraId="131000D1" w14:textId="77777777" w:rsidR="00EF23CA" w:rsidRDefault="00C731AD" w:rsidP="00EF23CA">
      <w:pPr>
        <w:tabs>
          <w:tab w:val="right" w:pos="3960"/>
          <w:tab w:val="left" w:pos="4320"/>
          <w:tab w:val="right" w:pos="8280"/>
          <w:tab w:val="left" w:pos="8640"/>
          <w:tab w:val="right" w:pos="10800"/>
        </w:tabs>
        <w:rPr>
          <w:i/>
          <w:szCs w:val="28"/>
        </w:rPr>
      </w:pPr>
      <w:r>
        <w:t>Employee/c</w:t>
      </w:r>
      <w:r w:rsidR="00EF23CA">
        <w:t>ontract staff</w:t>
      </w:r>
      <w:r w:rsidR="00EF23CA">
        <w:rPr>
          <w:i/>
          <w:szCs w:val="28"/>
        </w:rPr>
        <w:tab/>
      </w:r>
      <w:r w:rsidR="00EF23CA">
        <w:rPr>
          <w:i/>
          <w:szCs w:val="28"/>
        </w:rPr>
        <w:tab/>
      </w:r>
      <w:r w:rsidR="00EF23CA">
        <w:rPr>
          <w:szCs w:val="28"/>
        </w:rPr>
        <w:t>Signature</w:t>
      </w:r>
      <w:r w:rsidR="003D5A13">
        <w:t>/</w:t>
      </w:r>
      <w:r w:rsidR="003D5A13" w:rsidRPr="008F7FA1">
        <w:rPr>
          <w:i/>
        </w:rPr>
        <w:t>Firma</w:t>
      </w:r>
      <w:r w:rsidR="00EF23CA">
        <w:rPr>
          <w:i/>
          <w:szCs w:val="28"/>
        </w:rPr>
        <w:tab/>
      </w:r>
      <w:r w:rsidR="00EF23CA">
        <w:rPr>
          <w:i/>
          <w:szCs w:val="28"/>
        </w:rPr>
        <w:tab/>
      </w:r>
      <w:r w:rsidR="00EF23CA">
        <w:rPr>
          <w:szCs w:val="28"/>
        </w:rPr>
        <w:t>Date/</w:t>
      </w:r>
      <w:r w:rsidR="00EF23CA">
        <w:rPr>
          <w:i/>
          <w:szCs w:val="28"/>
        </w:rPr>
        <w:t>Fecha</w:t>
      </w:r>
    </w:p>
    <w:p w14:paraId="67FBFCDC" w14:textId="77777777" w:rsidR="00EF23CA" w:rsidRPr="00AA4A06" w:rsidRDefault="00EF23CA" w:rsidP="003D5A13">
      <w:pPr>
        <w:tabs>
          <w:tab w:val="right" w:pos="3960"/>
          <w:tab w:val="left" w:pos="4320"/>
          <w:tab w:val="right" w:pos="8280"/>
          <w:tab w:val="left" w:pos="8640"/>
          <w:tab w:val="right" w:pos="10800"/>
        </w:tabs>
        <w:spacing w:after="360"/>
        <w:rPr>
          <w:szCs w:val="28"/>
          <w:u w:val="single"/>
        </w:rPr>
      </w:pPr>
      <w:r w:rsidRPr="00244F81">
        <w:rPr>
          <w:i/>
        </w:rPr>
        <w:t>Empleado/Personal de contrato</w:t>
      </w:r>
    </w:p>
    <w:p w14:paraId="492060D5" w14:textId="77777777" w:rsidR="003D5A13" w:rsidRDefault="003D5A13" w:rsidP="00E76C3D">
      <w:pPr>
        <w:spacing w:after="120"/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7A2FAE35" w14:textId="77777777" w:rsidR="00E76C3D" w:rsidRPr="00DD1CE1" w:rsidRDefault="00E76C3D" w:rsidP="003D5A13">
      <w:pPr>
        <w:rPr>
          <w:sz w:val="16"/>
          <w:szCs w:val="16"/>
        </w:rPr>
      </w:pPr>
      <w:r w:rsidRPr="00D15DB8">
        <w:rPr>
          <w:b/>
          <w:i/>
          <w:sz w:val="16"/>
        </w:rPr>
        <w:t>El contenido de este documento puede ser elegible para su divulgación pública.  Los números de la seguridad social se consideran información confidencial y serán eliminados en caso de tal solicitud.  Este formulario está regulado por la Orden Ejecutiva 16-01, RCW 42.56 y RCW 40.14.</w:t>
      </w:r>
    </w:p>
    <w:p w14:paraId="123B1780" w14:textId="77777777" w:rsidR="00AA4A06" w:rsidRPr="00AA4A06" w:rsidRDefault="003D5A13" w:rsidP="003D5A13">
      <w:pPr>
        <w:tabs>
          <w:tab w:val="right" w:pos="3960"/>
          <w:tab w:val="left" w:pos="4320"/>
          <w:tab w:val="right" w:pos="8280"/>
          <w:tab w:val="left" w:pos="8640"/>
          <w:tab w:val="right" w:pos="10800"/>
        </w:tabs>
        <w:spacing w:before="240"/>
        <w:rPr>
          <w:szCs w:val="28"/>
          <w:u w:val="single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Imaging </w:t>
      </w:r>
      <w:r>
        <w:rPr>
          <w:sz w:val="20"/>
          <w:szCs w:val="16"/>
        </w:rPr>
        <w:t>File</w:t>
      </w:r>
      <w:r w:rsidRPr="00FB7560">
        <w:rPr>
          <w:sz w:val="20"/>
          <w:szCs w:val="16"/>
        </w:rPr>
        <w:tab/>
      </w:r>
      <w:r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>
        <w:rPr>
          <w:sz w:val="20"/>
          <w:szCs w:val="16"/>
        </w:rPr>
        <w:t>Incarcerated Individual</w:t>
      </w:r>
    </w:p>
    <w:sectPr w:rsidR="00AA4A06" w:rsidRPr="00AA4A06" w:rsidSect="00AA4A0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C1A33" w14:textId="77777777" w:rsidR="003D5A13" w:rsidRDefault="003D5A13" w:rsidP="003D5A13">
      <w:r>
        <w:separator/>
      </w:r>
    </w:p>
  </w:endnote>
  <w:endnote w:type="continuationSeparator" w:id="0">
    <w:p w14:paraId="37F414E8" w14:textId="77777777" w:rsidR="003D5A13" w:rsidRDefault="003D5A13" w:rsidP="003D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F105D" w14:textId="6DFEC39A" w:rsidR="003D5A13" w:rsidRPr="00E2522B" w:rsidRDefault="003D5A13" w:rsidP="003D5A13">
    <w:pPr>
      <w:tabs>
        <w:tab w:val="center" w:pos="5670"/>
        <w:tab w:val="right" w:pos="10800"/>
      </w:tabs>
      <w:rPr>
        <w:sz w:val="20"/>
      </w:rPr>
    </w:pPr>
    <w:r w:rsidRPr="00E2522B">
      <w:rPr>
        <w:sz w:val="20"/>
      </w:rPr>
      <w:t xml:space="preserve">DOC 14-002ES (Rev. </w:t>
    </w:r>
    <w:r w:rsidR="001A168F">
      <w:rPr>
        <w:sz w:val="20"/>
      </w:rPr>
      <w:t>0</w:t>
    </w:r>
    <w:r w:rsidR="00B812A9">
      <w:rPr>
        <w:sz w:val="20"/>
      </w:rPr>
      <w:t>7</w:t>
    </w:r>
    <w:r w:rsidR="001A168F">
      <w:rPr>
        <w:sz w:val="20"/>
      </w:rPr>
      <w:t>/2</w:t>
    </w:r>
    <w:r w:rsidR="00B812A9">
      <w:rPr>
        <w:sz w:val="20"/>
      </w:rPr>
      <w:t>0</w:t>
    </w:r>
    <w:r w:rsidR="001A168F">
      <w:rPr>
        <w:sz w:val="20"/>
      </w:rPr>
      <w:t>/2</w:t>
    </w:r>
    <w:r w:rsidR="00B812A9">
      <w:rPr>
        <w:sz w:val="20"/>
      </w:rPr>
      <w:t>1</w:t>
    </w:r>
    <w:r w:rsidRPr="00E2522B">
      <w:rPr>
        <w:sz w:val="20"/>
      </w:rPr>
      <w:t>)</w:t>
    </w:r>
    <w:r>
      <w:rPr>
        <w:sz w:val="20"/>
      </w:rPr>
      <w:tab/>
    </w:r>
    <w:r w:rsidRPr="00E2522B">
      <w:rPr>
        <w:sz w:val="20"/>
      </w:rPr>
      <w:tab/>
      <w:t>DOC 420.380</w:t>
    </w:r>
  </w:p>
  <w:p w14:paraId="00A376C9" w14:textId="77777777" w:rsidR="003D5A13" w:rsidRPr="00E2522B" w:rsidRDefault="003D5A13" w:rsidP="003D5A13">
    <w:pPr>
      <w:tabs>
        <w:tab w:val="right" w:pos="10800"/>
      </w:tabs>
      <w:rPr>
        <w:i/>
        <w:sz w:val="20"/>
      </w:rPr>
    </w:pPr>
    <w:r w:rsidRPr="00E2522B">
      <w:rPr>
        <w:sz w:val="20"/>
      </w:rPr>
      <w:t>Scan Code SD20 Scan &amp; Toss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5817C" w14:textId="77777777" w:rsidR="003D5A13" w:rsidRDefault="003D5A13" w:rsidP="003D5A13">
      <w:r>
        <w:separator/>
      </w:r>
    </w:p>
  </w:footnote>
  <w:footnote w:type="continuationSeparator" w:id="0">
    <w:p w14:paraId="07DF3411" w14:textId="77777777" w:rsidR="003D5A13" w:rsidRDefault="003D5A13" w:rsidP="003D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2eZTBdyYnzgyqjqR2WSdnQtwNPvebULtPmcKTYZsRhtUJa/bQt3pCRA9IgDQETUfrQAGCa/ZrzqNKMnUR5cjw==" w:salt="m3n2ptd2VGIqDVZ3z3Zu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A06"/>
    <w:rsid w:val="001A168F"/>
    <w:rsid w:val="003D5A13"/>
    <w:rsid w:val="004D6535"/>
    <w:rsid w:val="00AA4A06"/>
    <w:rsid w:val="00AA4A58"/>
    <w:rsid w:val="00B64A5E"/>
    <w:rsid w:val="00B812A9"/>
    <w:rsid w:val="00C14FE8"/>
    <w:rsid w:val="00C731AD"/>
    <w:rsid w:val="00C816D4"/>
    <w:rsid w:val="00E76C3D"/>
    <w:rsid w:val="00EF23CA"/>
    <w:rsid w:val="00F6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623E3"/>
  <w15:chartTrackingRefBased/>
  <w15:docId w15:val="{52DF00C2-2B7A-4A4E-8237-D1886CE4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06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A1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5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A13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6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Gallagher, Rachael N. (DOC)</cp:lastModifiedBy>
  <cp:revision>7</cp:revision>
  <cp:lastPrinted>2020-02-26T18:09:00Z</cp:lastPrinted>
  <dcterms:created xsi:type="dcterms:W3CDTF">2019-12-23T20:03:00Z</dcterms:created>
  <dcterms:modified xsi:type="dcterms:W3CDTF">2021-07-07T18:20:00Z</dcterms:modified>
</cp:coreProperties>
</file>