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CDF0" w14:textId="2CA52CDF" w:rsidR="00D00535" w:rsidRPr="00A4108F" w:rsidRDefault="0026216D" w:rsidP="00014080">
      <w:pPr>
        <w:jc w:val="right"/>
      </w:pPr>
      <w:r w:rsidRPr="00A4108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FE5388" wp14:editId="4511802E">
            <wp:simplePos x="0" y="0"/>
            <wp:positionH relativeFrom="margin">
              <wp:posOffset>1905</wp:posOffset>
            </wp:positionH>
            <wp:positionV relativeFrom="paragraph">
              <wp:posOffset>-120980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535" w:rsidRPr="00A4108F">
        <w:rPr>
          <w:rFonts w:cs="Arial"/>
          <w:b/>
          <w:sz w:val="28"/>
          <w:szCs w:val="28"/>
        </w:rPr>
        <w:t>INTERSTATE COMPACT NOTICE OF</w:t>
      </w:r>
    </w:p>
    <w:p w14:paraId="4B6FABA1" w14:textId="4C8F3305" w:rsidR="00D00535" w:rsidRPr="00A4108F" w:rsidRDefault="00D00535" w:rsidP="00014080">
      <w:pPr>
        <w:jc w:val="right"/>
      </w:pPr>
      <w:r w:rsidRPr="00A4108F">
        <w:rPr>
          <w:rFonts w:cs="Arial"/>
          <w:b/>
          <w:sz w:val="28"/>
          <w:szCs w:val="28"/>
        </w:rPr>
        <w:t>PROBABLE CAUSE HEARING, RIGHTS, AND WAIVER</w:t>
      </w:r>
    </w:p>
    <w:p w14:paraId="38705C15" w14:textId="22C2C4F3" w:rsidR="00D00535" w:rsidRPr="00A4108F" w:rsidRDefault="00617CE9" w:rsidP="00014080">
      <w:pPr>
        <w:tabs>
          <w:tab w:val="left" w:pos="7110"/>
          <w:tab w:val="right" w:pos="10800"/>
        </w:tabs>
        <w:spacing w:before="120"/>
      </w:pPr>
      <w:r w:rsidRPr="00A4108F">
        <w:tab/>
      </w:r>
      <w:r w:rsidR="006A5B55" w:rsidRPr="00A4108F">
        <w:t xml:space="preserve">Date:  </w:t>
      </w:r>
      <w:r w:rsidR="006A5B55" w:rsidRPr="00A4108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6A5B55" w:rsidRPr="00A4108F">
        <w:rPr>
          <w:u w:val="single"/>
        </w:rPr>
        <w:instrText xml:space="preserve"> FORMTEXT </w:instrText>
      </w:r>
      <w:r w:rsidR="006A5B55" w:rsidRPr="00A4108F">
        <w:rPr>
          <w:u w:val="single"/>
        </w:rPr>
      </w:r>
      <w:r w:rsidR="006A5B55" w:rsidRPr="00A4108F">
        <w:rPr>
          <w:u w:val="single"/>
        </w:rPr>
        <w:fldChar w:fldCharType="separate"/>
      </w:r>
      <w:r w:rsidR="006A5B55" w:rsidRPr="00A4108F">
        <w:rPr>
          <w:noProof/>
          <w:u w:val="single"/>
        </w:rPr>
        <w:t> </w:t>
      </w:r>
      <w:r w:rsidR="006A5B55" w:rsidRPr="00A4108F">
        <w:rPr>
          <w:noProof/>
          <w:u w:val="single"/>
        </w:rPr>
        <w:t> </w:t>
      </w:r>
      <w:r w:rsidR="006A5B55" w:rsidRPr="00A4108F">
        <w:rPr>
          <w:noProof/>
          <w:u w:val="single"/>
        </w:rPr>
        <w:t> </w:t>
      </w:r>
      <w:r w:rsidR="006A5B55" w:rsidRPr="00A4108F">
        <w:rPr>
          <w:noProof/>
          <w:u w:val="single"/>
        </w:rPr>
        <w:t> </w:t>
      </w:r>
      <w:r w:rsidR="006A5B55" w:rsidRPr="00A4108F">
        <w:rPr>
          <w:noProof/>
          <w:u w:val="single"/>
        </w:rPr>
        <w:t> </w:t>
      </w:r>
      <w:r w:rsidR="006A5B55" w:rsidRPr="00A4108F">
        <w:rPr>
          <w:u w:val="single"/>
        </w:rPr>
        <w:fldChar w:fldCharType="end"/>
      </w:r>
      <w:bookmarkEnd w:id="0"/>
      <w:r w:rsidRPr="00A4108F">
        <w:rPr>
          <w:u w:val="single"/>
        </w:rPr>
        <w:tab/>
      </w:r>
    </w:p>
    <w:p w14:paraId="26E9B234" w14:textId="77777777" w:rsidR="006A5B55" w:rsidRPr="00A4108F" w:rsidRDefault="006A5B55" w:rsidP="00014080">
      <w:pPr>
        <w:rPr>
          <w:sz w:val="12"/>
          <w:szCs w:val="16"/>
        </w:rPr>
      </w:pPr>
    </w:p>
    <w:tbl>
      <w:tblPr>
        <w:tblW w:w="107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2047"/>
        <w:gridCol w:w="3780"/>
      </w:tblGrid>
      <w:tr w:rsidR="006A5B55" w:rsidRPr="00A4108F" w14:paraId="616C296F" w14:textId="77777777" w:rsidTr="00706AEA">
        <w:trPr>
          <w:trHeight w:val="20"/>
        </w:trPr>
        <w:tc>
          <w:tcPr>
            <w:tcW w:w="4950" w:type="dxa"/>
          </w:tcPr>
          <w:p w14:paraId="6E664F2D" w14:textId="1A170861" w:rsidR="006A5B55" w:rsidRPr="00A4108F" w:rsidRDefault="006A5B55" w:rsidP="00014080">
            <w:pPr>
              <w:rPr>
                <w:szCs w:val="18"/>
              </w:rPr>
            </w:pPr>
            <w:r w:rsidRPr="00A4108F">
              <w:rPr>
                <w:szCs w:val="18"/>
              </w:rPr>
              <w:t>Name</w:t>
            </w:r>
          </w:p>
          <w:p w14:paraId="65F86CD4" w14:textId="77777777" w:rsidR="006A5B55" w:rsidRPr="00A4108F" w:rsidRDefault="006A5B55" w:rsidP="00014080">
            <w:pPr>
              <w:rPr>
                <w:szCs w:val="18"/>
              </w:rPr>
            </w:pPr>
            <w:r w:rsidRPr="00A4108F">
              <w:rPr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108F">
              <w:rPr>
                <w:szCs w:val="18"/>
              </w:rPr>
              <w:instrText xml:space="preserve"> FORMTEXT </w:instrText>
            </w:r>
            <w:r w:rsidRPr="00A4108F">
              <w:rPr>
                <w:szCs w:val="18"/>
              </w:rPr>
            </w:r>
            <w:r w:rsidRPr="00A4108F">
              <w:rPr>
                <w:szCs w:val="18"/>
              </w:rPr>
              <w:fldChar w:fldCharType="separate"/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szCs w:val="18"/>
              </w:rPr>
              <w:fldChar w:fldCharType="end"/>
            </w:r>
          </w:p>
        </w:tc>
        <w:tc>
          <w:tcPr>
            <w:tcW w:w="2047" w:type="dxa"/>
          </w:tcPr>
          <w:p w14:paraId="0673E80C" w14:textId="77777777" w:rsidR="006A5B55" w:rsidRPr="00A4108F" w:rsidRDefault="006A5B55" w:rsidP="00014080">
            <w:pPr>
              <w:rPr>
                <w:szCs w:val="18"/>
              </w:rPr>
            </w:pPr>
            <w:r w:rsidRPr="00A4108F">
              <w:rPr>
                <w:szCs w:val="18"/>
              </w:rPr>
              <w:t>DOC number</w:t>
            </w:r>
          </w:p>
          <w:p w14:paraId="2799BE79" w14:textId="77777777" w:rsidR="006A5B55" w:rsidRPr="00A4108F" w:rsidRDefault="006A5B55" w:rsidP="00014080">
            <w:pPr>
              <w:rPr>
                <w:szCs w:val="18"/>
              </w:rPr>
            </w:pPr>
            <w:r w:rsidRPr="00A4108F">
              <w:rPr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08F">
              <w:rPr>
                <w:szCs w:val="18"/>
              </w:rPr>
              <w:instrText xml:space="preserve"> FORMTEXT </w:instrText>
            </w:r>
            <w:r w:rsidRPr="00A4108F">
              <w:rPr>
                <w:szCs w:val="18"/>
              </w:rPr>
            </w:r>
            <w:r w:rsidRPr="00A4108F">
              <w:rPr>
                <w:szCs w:val="18"/>
              </w:rPr>
              <w:fldChar w:fldCharType="separate"/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szCs w:val="18"/>
              </w:rPr>
              <w:fldChar w:fldCharType="end"/>
            </w:r>
          </w:p>
        </w:tc>
        <w:tc>
          <w:tcPr>
            <w:tcW w:w="3780" w:type="dxa"/>
          </w:tcPr>
          <w:p w14:paraId="502CDE94" w14:textId="6924DE9B" w:rsidR="006A5B55" w:rsidRPr="00A4108F" w:rsidRDefault="006A5B55" w:rsidP="00014080">
            <w:r w:rsidRPr="00A4108F">
              <w:t>Present location</w:t>
            </w:r>
          </w:p>
          <w:p w14:paraId="6463BD90" w14:textId="77777777" w:rsidR="006A5B55" w:rsidRPr="00A4108F" w:rsidRDefault="006A5B55" w:rsidP="00014080">
            <w:pPr>
              <w:rPr>
                <w:szCs w:val="18"/>
              </w:rPr>
            </w:pPr>
            <w:r w:rsidRPr="00A4108F">
              <w:rPr>
                <w:szCs w:val="18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08F">
              <w:rPr>
                <w:szCs w:val="18"/>
              </w:rPr>
              <w:instrText xml:space="preserve"> FORMTEXT </w:instrText>
            </w:r>
            <w:r w:rsidRPr="00A4108F">
              <w:rPr>
                <w:szCs w:val="18"/>
              </w:rPr>
            </w:r>
            <w:r w:rsidRPr="00A4108F">
              <w:rPr>
                <w:szCs w:val="18"/>
              </w:rPr>
              <w:fldChar w:fldCharType="separate"/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noProof/>
                <w:szCs w:val="18"/>
              </w:rPr>
              <w:t> </w:t>
            </w:r>
            <w:r w:rsidRPr="00A4108F">
              <w:rPr>
                <w:szCs w:val="18"/>
              </w:rPr>
              <w:fldChar w:fldCharType="end"/>
            </w:r>
          </w:p>
        </w:tc>
      </w:tr>
    </w:tbl>
    <w:p w14:paraId="759FFFD1" w14:textId="7C006788" w:rsidR="00D00535" w:rsidRPr="00A4108F" w:rsidRDefault="00D00535" w:rsidP="00014080">
      <w:pPr>
        <w:rPr>
          <w:sz w:val="12"/>
        </w:rPr>
      </w:pPr>
    </w:p>
    <w:p w14:paraId="476819B0" w14:textId="6346FCC1" w:rsidR="00D00535" w:rsidRPr="00A4108F" w:rsidRDefault="00706AEA" w:rsidP="00014080">
      <w:r w:rsidRPr="00A4108F">
        <w:t>Type of violation (check the one that applies):</w:t>
      </w:r>
    </w:p>
    <w:p w14:paraId="355B76E5" w14:textId="77777777" w:rsidR="00F30253" w:rsidRPr="00A4108F" w:rsidRDefault="00F30253" w:rsidP="00014080">
      <w:pPr>
        <w:rPr>
          <w:sz w:val="12"/>
        </w:rPr>
      </w:pPr>
    </w:p>
    <w:p w14:paraId="2B5937DA" w14:textId="708671E3" w:rsidR="00EA70A9" w:rsidRPr="00A4108F" w:rsidRDefault="00FB40EC" w:rsidP="00014080">
      <w:pPr>
        <w:ind w:left="450" w:hanging="450"/>
      </w:pPr>
      <w:r w:rsidRPr="00A4108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A4108F">
        <w:instrText xml:space="preserve"> FORMCHECKBOX </w:instrText>
      </w:r>
      <w:r w:rsidR="00D14824">
        <w:fldChar w:fldCharType="separate"/>
      </w:r>
      <w:r w:rsidRPr="00A4108F">
        <w:fldChar w:fldCharType="end"/>
      </w:r>
      <w:bookmarkEnd w:id="1"/>
      <w:r w:rsidRPr="00A4108F">
        <w:tab/>
        <w:t xml:space="preserve">Significant </w:t>
      </w:r>
      <w:r w:rsidR="00DC4C97" w:rsidRPr="00A4108F">
        <w:t>v</w:t>
      </w:r>
      <w:r w:rsidRPr="00A4108F">
        <w:t>iolation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326E4F" w:rsidRPr="00A4108F" w14:paraId="76D7B35F" w14:textId="77777777" w:rsidTr="0004146E">
        <w:tc>
          <w:tcPr>
            <w:tcW w:w="10435" w:type="dxa"/>
          </w:tcPr>
          <w:p w14:paraId="2C7D9C9E" w14:textId="77777777" w:rsidR="00326E4F" w:rsidRPr="00A4108F" w:rsidRDefault="00326E4F" w:rsidP="00014080">
            <w:r w:rsidRPr="00A4108F">
              <w:t>Violations alleged</w:t>
            </w:r>
          </w:p>
          <w:p w14:paraId="78ABEE08" w14:textId="7D00EBE0" w:rsidR="00326E4F" w:rsidRPr="00A4108F" w:rsidRDefault="00326E4F" w:rsidP="00014080">
            <w:r w:rsidRPr="00A4108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A4108F">
              <w:instrText xml:space="preserve"> FORMTEXT </w:instrText>
            </w:r>
            <w:r w:rsidRPr="00A4108F">
              <w:fldChar w:fldCharType="separate"/>
            </w:r>
            <w:r w:rsidRPr="00A4108F">
              <w:rPr>
                <w:noProof/>
              </w:rPr>
              <w:t> </w:t>
            </w:r>
            <w:r w:rsidRPr="00A4108F">
              <w:rPr>
                <w:noProof/>
              </w:rPr>
              <w:t> </w:t>
            </w:r>
            <w:r w:rsidRPr="00A4108F">
              <w:rPr>
                <w:noProof/>
              </w:rPr>
              <w:t> </w:t>
            </w:r>
            <w:r w:rsidRPr="00A4108F">
              <w:rPr>
                <w:noProof/>
              </w:rPr>
              <w:t> </w:t>
            </w:r>
            <w:r w:rsidRPr="00A4108F">
              <w:rPr>
                <w:noProof/>
              </w:rPr>
              <w:t> </w:t>
            </w:r>
            <w:r w:rsidRPr="00A4108F">
              <w:fldChar w:fldCharType="end"/>
            </w:r>
            <w:bookmarkEnd w:id="2"/>
          </w:p>
        </w:tc>
      </w:tr>
    </w:tbl>
    <w:p w14:paraId="284E9678" w14:textId="77777777" w:rsidR="008766A0" w:rsidRPr="00A4108F" w:rsidRDefault="008766A0" w:rsidP="00014080">
      <w:pPr>
        <w:ind w:left="540" w:hanging="540"/>
        <w:rPr>
          <w:sz w:val="12"/>
        </w:rPr>
      </w:pPr>
    </w:p>
    <w:p w14:paraId="70CC0048" w14:textId="5CE3C021" w:rsidR="00326E4F" w:rsidRPr="00A4108F" w:rsidRDefault="00763AFC" w:rsidP="00014080">
      <w:pPr>
        <w:ind w:left="450" w:hanging="450"/>
      </w:pPr>
      <w:r w:rsidRPr="00A4108F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A4108F">
        <w:instrText xml:space="preserve"> FORMCHECKBOX </w:instrText>
      </w:r>
      <w:r w:rsidR="00D14824">
        <w:fldChar w:fldCharType="separate"/>
      </w:r>
      <w:r w:rsidRPr="00A4108F">
        <w:fldChar w:fldCharType="end"/>
      </w:r>
      <w:bookmarkEnd w:id="3"/>
      <w:r w:rsidRPr="00A4108F">
        <w:tab/>
        <w:t>Abscond</w:t>
      </w:r>
    </w:p>
    <w:p w14:paraId="300EF230" w14:textId="2BB15CBA" w:rsidR="00DD73A1" w:rsidRPr="00A4108F" w:rsidRDefault="0004146E" w:rsidP="00B50A53">
      <w:pPr>
        <w:tabs>
          <w:tab w:val="left" w:pos="450"/>
          <w:tab w:val="right" w:pos="7020"/>
        </w:tabs>
        <w:rPr>
          <w:rFonts w:cs="Arial"/>
          <w:sz w:val="16"/>
          <w:szCs w:val="16"/>
        </w:rPr>
      </w:pPr>
      <w:r w:rsidRPr="00A4108F">
        <w:rPr>
          <w:rFonts w:cs="Arial"/>
          <w:sz w:val="16"/>
          <w:szCs w:val="16"/>
        </w:rPr>
        <w:tab/>
      </w:r>
      <w:r w:rsidRPr="00A4108F">
        <w:t>Absconding supervision since on or about</w:t>
      </w:r>
      <w:r w:rsidR="00AD0F86" w:rsidRPr="00A4108F">
        <w:t xml:space="preserve"> </w:t>
      </w:r>
      <w:r w:rsidRPr="00A4108F">
        <w:t xml:space="preserve"> </w:t>
      </w:r>
      <w:r w:rsidRPr="00A4108F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A4108F">
        <w:rPr>
          <w:u w:val="single"/>
        </w:rPr>
        <w:instrText xml:space="preserve"> FORMTEXT </w:instrText>
      </w:r>
      <w:r w:rsidRPr="00A4108F">
        <w:rPr>
          <w:u w:val="single"/>
        </w:rPr>
      </w:r>
      <w:r w:rsidRPr="00A4108F">
        <w:rPr>
          <w:u w:val="single"/>
        </w:rPr>
        <w:fldChar w:fldCharType="separate"/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u w:val="single"/>
        </w:rPr>
        <w:fldChar w:fldCharType="end"/>
      </w:r>
      <w:bookmarkEnd w:id="4"/>
      <w:r w:rsidRPr="00A4108F">
        <w:rPr>
          <w:u w:val="single"/>
        </w:rPr>
        <w:tab/>
      </w:r>
    </w:p>
    <w:p w14:paraId="7971D059" w14:textId="5A398E93" w:rsidR="00DD73A1" w:rsidRPr="00A4108F" w:rsidRDefault="00DD73A1" w:rsidP="00014080">
      <w:pPr>
        <w:rPr>
          <w:rFonts w:cs="Arial"/>
          <w:sz w:val="16"/>
          <w:szCs w:val="16"/>
        </w:rPr>
      </w:pPr>
    </w:p>
    <w:p w14:paraId="6D1F8840" w14:textId="3952FCD8" w:rsidR="007B5C87" w:rsidRPr="00A4108F" w:rsidRDefault="007B5C87" w:rsidP="00014080">
      <w:r w:rsidRPr="00A4108F">
        <w:t>You are hereby notified that a Department of Corrections Probable Cause Hearing is scheduled for:</w:t>
      </w:r>
    </w:p>
    <w:tbl>
      <w:tblPr>
        <w:tblStyle w:val="TableGrid"/>
        <w:tblW w:w="10788" w:type="dxa"/>
        <w:tblLook w:val="04A0" w:firstRow="1" w:lastRow="0" w:firstColumn="1" w:lastColumn="0" w:noHBand="0" w:noVBand="1"/>
      </w:tblPr>
      <w:tblGrid>
        <w:gridCol w:w="2335"/>
        <w:gridCol w:w="2250"/>
        <w:gridCol w:w="3060"/>
        <w:gridCol w:w="3143"/>
      </w:tblGrid>
      <w:tr w:rsidR="00306A6D" w:rsidRPr="00A4108F" w14:paraId="422E4815" w14:textId="77777777" w:rsidTr="009516C6">
        <w:tc>
          <w:tcPr>
            <w:tcW w:w="2335" w:type="dxa"/>
          </w:tcPr>
          <w:p w14:paraId="61DC7F99" w14:textId="2F7ACBD0" w:rsidR="00306A6D" w:rsidRPr="00A4108F" w:rsidRDefault="00306A6D" w:rsidP="00014080">
            <w:r w:rsidRPr="00A4108F">
              <w:t>Hearing date</w:t>
            </w:r>
          </w:p>
          <w:p w14:paraId="2CEBA285" w14:textId="6317F97B" w:rsidR="00306A6D" w:rsidRPr="00A4108F" w:rsidRDefault="00306A6D" w:rsidP="00014080">
            <w:r w:rsidRPr="00A4108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08F">
              <w:instrText xml:space="preserve"> FORMTEXT </w:instrText>
            </w:r>
            <w:r w:rsidRPr="00A4108F">
              <w:fldChar w:fldCharType="separate"/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fldChar w:fldCharType="end"/>
            </w:r>
          </w:p>
        </w:tc>
        <w:tc>
          <w:tcPr>
            <w:tcW w:w="2250" w:type="dxa"/>
          </w:tcPr>
          <w:p w14:paraId="29CAC8EA" w14:textId="14E9CA2D" w:rsidR="00306A6D" w:rsidRPr="00A4108F" w:rsidRDefault="00306A6D" w:rsidP="00014080">
            <w:r w:rsidRPr="00A4108F">
              <w:t>Time</w:t>
            </w:r>
          </w:p>
          <w:p w14:paraId="66C6830F" w14:textId="2C8DBC97" w:rsidR="00306A6D" w:rsidRPr="00A4108F" w:rsidRDefault="00306A6D" w:rsidP="00014080">
            <w:pPr>
              <w:tabs>
                <w:tab w:val="left" w:pos="792"/>
              </w:tabs>
            </w:pPr>
            <w:r w:rsidRPr="00A4108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108F">
              <w:instrText xml:space="preserve"> FORMTEXT </w:instrText>
            </w:r>
            <w:r w:rsidRPr="00A4108F">
              <w:fldChar w:fldCharType="separate"/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fldChar w:fldCharType="end"/>
            </w:r>
            <w:r w:rsidRPr="00A4108F">
              <w:tab/>
            </w:r>
            <w:r w:rsidRPr="00A4108F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08F">
              <w:rPr>
                <w:sz w:val="20"/>
                <w:szCs w:val="20"/>
              </w:rPr>
              <w:instrText xml:space="preserve"> FORMCHECKBOX </w:instrText>
            </w:r>
            <w:r w:rsidR="00D14824">
              <w:rPr>
                <w:sz w:val="20"/>
                <w:szCs w:val="20"/>
              </w:rPr>
            </w:r>
            <w:r w:rsidR="00D14824">
              <w:rPr>
                <w:sz w:val="20"/>
                <w:szCs w:val="20"/>
              </w:rPr>
              <w:fldChar w:fldCharType="separate"/>
            </w:r>
            <w:r w:rsidRPr="00A4108F">
              <w:rPr>
                <w:sz w:val="20"/>
                <w:szCs w:val="20"/>
              </w:rPr>
              <w:fldChar w:fldCharType="end"/>
            </w:r>
            <w:r w:rsidRPr="00A4108F">
              <w:rPr>
                <w:sz w:val="20"/>
                <w:szCs w:val="20"/>
              </w:rPr>
              <w:t xml:space="preserve"> am</w:t>
            </w:r>
            <w:r w:rsidR="00FC5AB2" w:rsidRPr="00A4108F">
              <w:rPr>
                <w:sz w:val="20"/>
                <w:szCs w:val="20"/>
              </w:rPr>
              <w:t xml:space="preserve">  </w:t>
            </w:r>
            <w:r w:rsidRPr="00A4108F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08F">
              <w:rPr>
                <w:sz w:val="20"/>
                <w:szCs w:val="20"/>
              </w:rPr>
              <w:instrText xml:space="preserve"> FORMCHECKBOX </w:instrText>
            </w:r>
            <w:r w:rsidR="00D14824">
              <w:rPr>
                <w:sz w:val="20"/>
                <w:szCs w:val="20"/>
              </w:rPr>
            </w:r>
            <w:r w:rsidR="00D14824">
              <w:rPr>
                <w:sz w:val="20"/>
                <w:szCs w:val="20"/>
              </w:rPr>
              <w:fldChar w:fldCharType="separate"/>
            </w:r>
            <w:r w:rsidRPr="00A4108F">
              <w:rPr>
                <w:sz w:val="20"/>
                <w:szCs w:val="20"/>
              </w:rPr>
              <w:fldChar w:fldCharType="end"/>
            </w:r>
            <w:r w:rsidRPr="00A4108F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3060" w:type="dxa"/>
          </w:tcPr>
          <w:p w14:paraId="7DF53E09" w14:textId="67FDCB21" w:rsidR="00306A6D" w:rsidRPr="00A4108F" w:rsidRDefault="00306A6D" w:rsidP="00014080">
            <w:r w:rsidRPr="00A4108F">
              <w:t>Location</w:t>
            </w:r>
          </w:p>
          <w:p w14:paraId="689EBFDF" w14:textId="4459D32F" w:rsidR="00306A6D" w:rsidRPr="00A4108F" w:rsidRDefault="00306A6D" w:rsidP="00014080">
            <w:r w:rsidRPr="00A4108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108F">
              <w:instrText xml:space="preserve"> FORMTEXT </w:instrText>
            </w:r>
            <w:r w:rsidRPr="00A4108F">
              <w:fldChar w:fldCharType="separate"/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fldChar w:fldCharType="end"/>
            </w:r>
          </w:p>
        </w:tc>
        <w:tc>
          <w:tcPr>
            <w:tcW w:w="3143" w:type="dxa"/>
          </w:tcPr>
          <w:p w14:paraId="45078BEA" w14:textId="6B04B89C" w:rsidR="00306A6D" w:rsidRPr="00A4108F" w:rsidRDefault="00306A6D" w:rsidP="00014080">
            <w:r w:rsidRPr="00A4108F">
              <w:t xml:space="preserve">Cause </w:t>
            </w:r>
            <w:r w:rsidR="004969DE" w:rsidRPr="00A4108F">
              <w:t>number</w:t>
            </w:r>
            <w:r w:rsidRPr="00A4108F">
              <w:t>(s)</w:t>
            </w:r>
          </w:p>
          <w:p w14:paraId="2D33BDA8" w14:textId="4D8F61AE" w:rsidR="00306A6D" w:rsidRPr="00A4108F" w:rsidRDefault="00306A6D" w:rsidP="00014080">
            <w:r w:rsidRPr="00A4108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08F">
              <w:instrText xml:space="preserve"> FORMTEXT </w:instrText>
            </w:r>
            <w:r w:rsidRPr="00A4108F">
              <w:fldChar w:fldCharType="separate"/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fldChar w:fldCharType="end"/>
            </w:r>
          </w:p>
        </w:tc>
      </w:tr>
    </w:tbl>
    <w:p w14:paraId="3FBAB3D3" w14:textId="6C6413A6" w:rsidR="00E45D08" w:rsidRPr="00A4108F" w:rsidRDefault="00E45D08" w:rsidP="0001408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E0D" w:rsidRPr="00A4108F" w14:paraId="3971D4F3" w14:textId="77777777" w:rsidTr="002E2724">
        <w:trPr>
          <w:trHeight w:val="1152"/>
        </w:trPr>
        <w:tc>
          <w:tcPr>
            <w:tcW w:w="10790" w:type="dxa"/>
          </w:tcPr>
          <w:p w14:paraId="644F7579" w14:textId="23B71F7E" w:rsidR="00925E0D" w:rsidRPr="00A4108F" w:rsidRDefault="00925E0D" w:rsidP="00014080">
            <w:r w:rsidRPr="00A4108F">
              <w:t>The Department intends to present the following documents/reports and/or call the following witnesses during the hearing:</w:t>
            </w:r>
          </w:p>
          <w:p w14:paraId="75B19A1A" w14:textId="5A2D7A54" w:rsidR="003B4EC6" w:rsidRPr="00A4108F" w:rsidRDefault="003B4EC6" w:rsidP="00014080">
            <w:r w:rsidRPr="00A4108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4108F">
              <w:instrText xml:space="preserve"> FORMTEXT </w:instrText>
            </w:r>
            <w:r w:rsidRPr="00A4108F">
              <w:fldChar w:fldCharType="separate"/>
            </w:r>
            <w:r w:rsidRPr="00A4108F">
              <w:rPr>
                <w:noProof/>
              </w:rPr>
              <w:t> </w:t>
            </w:r>
            <w:r w:rsidRPr="00A4108F">
              <w:rPr>
                <w:noProof/>
              </w:rPr>
              <w:t> </w:t>
            </w:r>
            <w:r w:rsidRPr="00A4108F">
              <w:rPr>
                <w:noProof/>
              </w:rPr>
              <w:t> </w:t>
            </w:r>
            <w:r w:rsidRPr="00A4108F">
              <w:rPr>
                <w:noProof/>
              </w:rPr>
              <w:t> </w:t>
            </w:r>
            <w:r w:rsidRPr="00A4108F">
              <w:rPr>
                <w:noProof/>
              </w:rPr>
              <w:t> </w:t>
            </w:r>
            <w:r w:rsidRPr="00A4108F">
              <w:fldChar w:fldCharType="end"/>
            </w:r>
            <w:bookmarkEnd w:id="5"/>
          </w:p>
        </w:tc>
      </w:tr>
    </w:tbl>
    <w:p w14:paraId="5652C782" w14:textId="77777777" w:rsidR="00925E0D" w:rsidRPr="00A4108F" w:rsidRDefault="00925E0D" w:rsidP="00014080">
      <w:pPr>
        <w:rPr>
          <w:sz w:val="16"/>
          <w:szCs w:val="16"/>
        </w:rPr>
      </w:pPr>
    </w:p>
    <w:p w14:paraId="5E07FFD6" w14:textId="46079141" w:rsidR="00DD73A1" w:rsidRPr="00A4108F" w:rsidRDefault="00540F63" w:rsidP="00014080">
      <w:r w:rsidRPr="00A4108F">
        <w:rPr>
          <w:b/>
          <w:bCs/>
        </w:rPr>
        <w:t>You have been charged with the above alleged violations supervision conditions.  You have the following rights:</w:t>
      </w:r>
    </w:p>
    <w:p w14:paraId="652BA869" w14:textId="18A12F8F" w:rsidR="00DD73A1" w:rsidRPr="00A4108F" w:rsidRDefault="00DD73A1" w:rsidP="00014080">
      <w:pPr>
        <w:rPr>
          <w:sz w:val="16"/>
          <w:szCs w:val="16"/>
        </w:rPr>
      </w:pPr>
    </w:p>
    <w:p w14:paraId="6F08E700" w14:textId="77777777" w:rsidR="002F1D4B" w:rsidRPr="00A4108F" w:rsidRDefault="002F1D4B" w:rsidP="00DB0D17">
      <w:pPr>
        <w:pStyle w:val="ListParagraph"/>
        <w:numPr>
          <w:ilvl w:val="0"/>
          <w:numId w:val="1"/>
        </w:numPr>
        <w:spacing w:after="120"/>
        <w:ind w:left="540"/>
        <w:contextualSpacing w:val="0"/>
      </w:pPr>
      <w:r w:rsidRPr="00A4108F">
        <w:t>To receive written notice of the alleged violations of your conditions/requirements of supervision.</w:t>
      </w:r>
    </w:p>
    <w:p w14:paraId="4392D5EC" w14:textId="77777777" w:rsidR="002F1D4B" w:rsidRPr="00A4108F" w:rsidRDefault="002F1D4B" w:rsidP="00DB0D17">
      <w:pPr>
        <w:pStyle w:val="ListParagraph"/>
        <w:numPr>
          <w:ilvl w:val="0"/>
          <w:numId w:val="1"/>
        </w:numPr>
        <w:spacing w:after="120"/>
        <w:ind w:left="540"/>
        <w:contextualSpacing w:val="0"/>
      </w:pPr>
      <w:r w:rsidRPr="00A4108F">
        <w:t>To have a neutral Hearing Officer conduct your hearing.</w:t>
      </w:r>
    </w:p>
    <w:p w14:paraId="7325A05D" w14:textId="70BBFDCB" w:rsidR="002F1D4B" w:rsidRPr="00A4108F" w:rsidRDefault="002F1D4B" w:rsidP="00DB0D17">
      <w:pPr>
        <w:pStyle w:val="ListParagraph"/>
        <w:numPr>
          <w:ilvl w:val="0"/>
          <w:numId w:val="1"/>
        </w:numPr>
        <w:spacing w:after="120"/>
        <w:ind w:left="540"/>
        <w:contextualSpacing w:val="0"/>
      </w:pPr>
      <w:r w:rsidRPr="00A4108F">
        <w:t>To examine, prior to the hearing, all supporting documentary evidence which the Department intends to present during the hearing,</w:t>
      </w:r>
    </w:p>
    <w:p w14:paraId="058603A1" w14:textId="57F32407" w:rsidR="002F1D4B" w:rsidRPr="00A4108F" w:rsidRDefault="002F1D4B" w:rsidP="00DB0D17">
      <w:pPr>
        <w:pStyle w:val="ListParagraph"/>
        <w:numPr>
          <w:ilvl w:val="0"/>
          <w:numId w:val="1"/>
        </w:numPr>
        <w:spacing w:after="120"/>
        <w:ind w:left="540"/>
        <w:contextualSpacing w:val="0"/>
      </w:pPr>
      <w:r w:rsidRPr="00A4108F">
        <w:t xml:space="preserve">The opportunity to be heard in person and to present witnesses and documentary evidence relevant to the alleged violations(s).  If there is a language or communication barrier, the Hearing Officer will ensure that someone is appointed to interpret or otherwise assist you.  </w:t>
      </w:r>
      <w:r w:rsidR="00CE3679" w:rsidRPr="00A4108F">
        <w:t>However,</w:t>
      </w:r>
      <w:r w:rsidRPr="00A4108F">
        <w:t xml:space="preserve"> no other person may represent you in presenting your case.  There is no statutory right to an attorney or counsel.</w:t>
      </w:r>
    </w:p>
    <w:p w14:paraId="15E48E5C" w14:textId="77777777" w:rsidR="004D6523" w:rsidRPr="00A4108F" w:rsidRDefault="002F1D4B" w:rsidP="00DB0D17">
      <w:pPr>
        <w:pStyle w:val="ListParagraph"/>
        <w:numPr>
          <w:ilvl w:val="0"/>
          <w:numId w:val="1"/>
        </w:numPr>
        <w:spacing w:after="120"/>
        <w:ind w:left="540"/>
        <w:contextualSpacing w:val="0"/>
      </w:pPr>
      <w:r w:rsidRPr="00A4108F">
        <w:t>To confront and cross-examine witnesses testifying at the hearing.  The Hearing Officer may exclude persons from the hearing upon a finding of good cause.</w:t>
      </w:r>
    </w:p>
    <w:p w14:paraId="7AAA36E5" w14:textId="381EEFDC" w:rsidR="002F1D4B" w:rsidRPr="00A4108F" w:rsidRDefault="002F1D4B" w:rsidP="00DB0D17">
      <w:pPr>
        <w:pStyle w:val="ListParagraph"/>
        <w:numPr>
          <w:ilvl w:val="0"/>
          <w:numId w:val="1"/>
        </w:numPr>
        <w:ind w:left="540"/>
        <w:contextualSpacing w:val="0"/>
      </w:pPr>
      <w:r w:rsidRPr="00A4108F">
        <w:t>To receive a written Hearing and Decision Summary Report including the evidence presented, a finding of Probable Cause or no Probable Cause, and the reasons supporting findings, following the hearing.</w:t>
      </w:r>
    </w:p>
    <w:p w14:paraId="0CCF7595" w14:textId="77777777" w:rsidR="00094C2E" w:rsidRPr="00A4108F" w:rsidRDefault="00094C2E" w:rsidP="00014080"/>
    <w:p w14:paraId="23E1BADB" w14:textId="0E11FDEC" w:rsidR="00094C2E" w:rsidRPr="00A4108F" w:rsidRDefault="00F30253" w:rsidP="00014080">
      <w:pPr>
        <w:rPr>
          <w:rFonts w:cs="Arial"/>
          <w:sz w:val="16"/>
          <w:szCs w:val="16"/>
        </w:rPr>
      </w:pPr>
      <w:r w:rsidRPr="00A4108F">
        <w:t>I have read and understand the allegations(s), the hearing notice, and my rights as described.</w:t>
      </w:r>
    </w:p>
    <w:p w14:paraId="5BED6881" w14:textId="224F0DAD" w:rsidR="00616A85" w:rsidRPr="00A4108F" w:rsidRDefault="00616A85" w:rsidP="00014080"/>
    <w:p w14:paraId="34B68960" w14:textId="77777777" w:rsidR="00DF7621" w:rsidRPr="00A4108F" w:rsidRDefault="00DF7621" w:rsidP="00014080">
      <w:pPr>
        <w:tabs>
          <w:tab w:val="right" w:pos="5310"/>
          <w:tab w:val="left" w:pos="5490"/>
          <w:tab w:val="right" w:pos="7020"/>
          <w:tab w:val="left" w:pos="7290"/>
          <w:tab w:val="right" w:pos="8280"/>
        </w:tabs>
        <w:jc w:val="both"/>
      </w:pPr>
      <w:r w:rsidRPr="00A4108F">
        <w:rPr>
          <w:u w:val="single"/>
        </w:rPr>
        <w:tab/>
      </w:r>
      <w:r w:rsidRPr="00A4108F">
        <w:tab/>
      </w:r>
      <w:r w:rsidRPr="00A4108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4108F">
        <w:rPr>
          <w:u w:val="single"/>
        </w:rPr>
        <w:instrText xml:space="preserve"> FORMTEXT </w:instrText>
      </w:r>
      <w:r w:rsidRPr="00A4108F">
        <w:rPr>
          <w:u w:val="single"/>
        </w:rPr>
      </w:r>
      <w:r w:rsidRPr="00A4108F">
        <w:rPr>
          <w:u w:val="single"/>
        </w:rPr>
        <w:fldChar w:fldCharType="separate"/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u w:val="single"/>
        </w:rPr>
        <w:fldChar w:fldCharType="end"/>
      </w:r>
      <w:r w:rsidRPr="00A4108F">
        <w:rPr>
          <w:u w:val="single"/>
        </w:rPr>
        <w:tab/>
      </w:r>
      <w:r w:rsidRPr="00A4108F">
        <w:tab/>
      </w:r>
      <w:r w:rsidRPr="00A4108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108F">
        <w:rPr>
          <w:u w:val="single"/>
        </w:rPr>
        <w:instrText xml:space="preserve"> FORMTEXT </w:instrText>
      </w:r>
      <w:r w:rsidRPr="00A4108F">
        <w:rPr>
          <w:u w:val="single"/>
        </w:rPr>
      </w:r>
      <w:r w:rsidRPr="00A4108F">
        <w:rPr>
          <w:u w:val="single"/>
        </w:rPr>
        <w:fldChar w:fldCharType="separate"/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u w:val="single"/>
        </w:rPr>
        <w:fldChar w:fldCharType="end"/>
      </w:r>
      <w:r w:rsidRPr="00A4108F">
        <w:rPr>
          <w:u w:val="single"/>
        </w:rPr>
        <w:tab/>
      </w:r>
    </w:p>
    <w:p w14:paraId="59C0FAAB" w14:textId="77777777" w:rsidR="00DF7621" w:rsidRPr="00A4108F" w:rsidRDefault="00DF7621" w:rsidP="00014080">
      <w:pPr>
        <w:tabs>
          <w:tab w:val="left" w:pos="5490"/>
          <w:tab w:val="left" w:pos="7290"/>
        </w:tabs>
      </w:pPr>
      <w:r w:rsidRPr="00A4108F">
        <w:t>Individual under Department jurisdiction signature</w:t>
      </w:r>
      <w:r w:rsidRPr="00A4108F">
        <w:tab/>
        <w:t>Date</w:t>
      </w:r>
      <w:r w:rsidRPr="00A4108F">
        <w:tab/>
        <w:t>Time</w:t>
      </w:r>
    </w:p>
    <w:p w14:paraId="5B5D674F" w14:textId="77777777" w:rsidR="00DF7621" w:rsidRPr="00A4108F" w:rsidRDefault="00DF7621" w:rsidP="00014080"/>
    <w:p w14:paraId="29511ED6" w14:textId="77777777" w:rsidR="00DF7621" w:rsidRPr="00A4108F" w:rsidRDefault="00DF7621" w:rsidP="00014080">
      <w:pPr>
        <w:tabs>
          <w:tab w:val="right" w:pos="2880"/>
          <w:tab w:val="left" w:pos="3060"/>
          <w:tab w:val="right" w:pos="5310"/>
          <w:tab w:val="left" w:pos="5490"/>
          <w:tab w:val="right" w:pos="8370"/>
          <w:tab w:val="left" w:pos="8550"/>
          <w:tab w:val="right" w:pos="9810"/>
          <w:tab w:val="left" w:pos="9990"/>
          <w:tab w:val="right" w:pos="10800"/>
        </w:tabs>
        <w:jc w:val="both"/>
      </w:pPr>
      <w:r w:rsidRPr="00A4108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108F">
        <w:rPr>
          <w:u w:val="single"/>
        </w:rPr>
        <w:instrText xml:space="preserve"> FORMTEXT </w:instrText>
      </w:r>
      <w:r w:rsidRPr="00A4108F">
        <w:rPr>
          <w:u w:val="single"/>
        </w:rPr>
      </w:r>
      <w:r w:rsidRPr="00A4108F">
        <w:rPr>
          <w:u w:val="single"/>
        </w:rPr>
        <w:fldChar w:fldCharType="separate"/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u w:val="single"/>
        </w:rPr>
        <w:fldChar w:fldCharType="end"/>
      </w:r>
      <w:r w:rsidRPr="00A4108F">
        <w:rPr>
          <w:u w:val="single"/>
        </w:rPr>
        <w:tab/>
      </w:r>
      <w:r w:rsidRPr="00A4108F">
        <w:tab/>
      </w:r>
      <w:r w:rsidRPr="00A4108F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4108F">
        <w:rPr>
          <w:u w:val="single"/>
        </w:rPr>
        <w:instrText xml:space="preserve"> FORMTEXT </w:instrText>
      </w:r>
      <w:r w:rsidRPr="00A4108F">
        <w:rPr>
          <w:u w:val="single"/>
        </w:rPr>
      </w:r>
      <w:r w:rsidRPr="00A4108F">
        <w:rPr>
          <w:u w:val="single"/>
        </w:rPr>
        <w:fldChar w:fldCharType="separate"/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u w:val="single"/>
        </w:rPr>
        <w:fldChar w:fldCharType="end"/>
      </w:r>
      <w:r w:rsidRPr="00A4108F">
        <w:rPr>
          <w:u w:val="single"/>
        </w:rPr>
        <w:tab/>
      </w:r>
      <w:r w:rsidRPr="00A4108F">
        <w:tab/>
      </w:r>
      <w:r w:rsidRPr="00A4108F">
        <w:rPr>
          <w:u w:val="single"/>
        </w:rPr>
        <w:tab/>
      </w:r>
      <w:r w:rsidRPr="00A4108F">
        <w:tab/>
      </w:r>
      <w:r w:rsidRPr="00A4108F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4108F">
        <w:rPr>
          <w:u w:val="single"/>
        </w:rPr>
        <w:instrText xml:space="preserve"> FORMTEXT </w:instrText>
      </w:r>
      <w:r w:rsidRPr="00A4108F">
        <w:rPr>
          <w:u w:val="single"/>
        </w:rPr>
      </w:r>
      <w:r w:rsidRPr="00A4108F">
        <w:rPr>
          <w:u w:val="single"/>
        </w:rPr>
        <w:fldChar w:fldCharType="separate"/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u w:val="single"/>
        </w:rPr>
        <w:fldChar w:fldCharType="end"/>
      </w:r>
      <w:r w:rsidRPr="00A4108F">
        <w:rPr>
          <w:u w:val="single"/>
        </w:rPr>
        <w:tab/>
      </w:r>
      <w:r w:rsidRPr="00A4108F">
        <w:tab/>
      </w:r>
      <w:r w:rsidRPr="00A4108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4108F">
        <w:rPr>
          <w:u w:val="single"/>
        </w:rPr>
        <w:instrText xml:space="preserve"> FORMTEXT </w:instrText>
      </w:r>
      <w:r w:rsidRPr="00A4108F">
        <w:rPr>
          <w:u w:val="single"/>
        </w:rPr>
      </w:r>
      <w:r w:rsidRPr="00A4108F">
        <w:rPr>
          <w:u w:val="single"/>
        </w:rPr>
        <w:fldChar w:fldCharType="separate"/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u w:val="single"/>
        </w:rPr>
        <w:fldChar w:fldCharType="end"/>
      </w:r>
      <w:r w:rsidRPr="00A4108F">
        <w:rPr>
          <w:u w:val="single"/>
        </w:rPr>
        <w:tab/>
      </w:r>
    </w:p>
    <w:p w14:paraId="2818C91E" w14:textId="77777777" w:rsidR="00DF7621" w:rsidRPr="00A4108F" w:rsidRDefault="00DF7621" w:rsidP="00014080">
      <w:pPr>
        <w:tabs>
          <w:tab w:val="left" w:pos="3060"/>
          <w:tab w:val="left" w:pos="5490"/>
          <w:tab w:val="left" w:pos="8550"/>
          <w:tab w:val="left" w:pos="9990"/>
        </w:tabs>
        <w:jc w:val="both"/>
      </w:pPr>
      <w:r w:rsidRPr="00A4108F">
        <w:t>Witness name</w:t>
      </w:r>
      <w:r w:rsidRPr="00A4108F">
        <w:tab/>
        <w:t>Position</w:t>
      </w:r>
      <w:r w:rsidRPr="00A4108F">
        <w:tab/>
        <w:t>Signature</w:t>
      </w:r>
      <w:r w:rsidRPr="00A4108F">
        <w:tab/>
        <w:t>Date</w:t>
      </w:r>
      <w:r w:rsidRPr="00A4108F">
        <w:tab/>
        <w:t>Time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2C659C" w:rsidRPr="00A4108F" w14:paraId="3940EF92" w14:textId="77777777" w:rsidTr="00531BF4"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2727B469" w14:textId="08D1ABD6" w:rsidR="002C659C" w:rsidRPr="00A4108F" w:rsidRDefault="002C659C" w:rsidP="00014080">
            <w:pPr>
              <w:jc w:val="center"/>
              <w:rPr>
                <w:b/>
                <w:bCs/>
              </w:rPr>
            </w:pPr>
            <w:r w:rsidRPr="00A4108F">
              <w:rPr>
                <w:b/>
                <w:bCs/>
              </w:rPr>
              <w:lastRenderedPageBreak/>
              <w:t xml:space="preserve">ADMISSION </w:t>
            </w:r>
            <w:r w:rsidR="000D7E06" w:rsidRPr="00A4108F">
              <w:rPr>
                <w:b/>
                <w:bCs/>
              </w:rPr>
              <w:t xml:space="preserve">AND </w:t>
            </w:r>
            <w:r w:rsidRPr="00A4108F">
              <w:rPr>
                <w:b/>
                <w:bCs/>
              </w:rPr>
              <w:t>WAIVER</w:t>
            </w:r>
          </w:p>
        </w:tc>
      </w:tr>
    </w:tbl>
    <w:p w14:paraId="0B337C33" w14:textId="6EA7FBD1" w:rsidR="002C659C" w:rsidRPr="00A4108F" w:rsidRDefault="00DD6D83" w:rsidP="00965D8B">
      <w:pPr>
        <w:spacing w:before="60"/>
      </w:pPr>
      <w:r w:rsidRPr="00A4108F">
        <w:t>I admit to the following violations and waive all my procedural rights, including the right to a Probable Cause Hearing.</w:t>
      </w:r>
    </w:p>
    <w:p w14:paraId="471FD924" w14:textId="77777777" w:rsidR="00531BF4" w:rsidRPr="00A4108F" w:rsidRDefault="00531BF4" w:rsidP="00014080">
      <w:pPr>
        <w:rPr>
          <w:sz w:val="16"/>
          <w:szCs w:val="16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FA73DE" w:rsidRPr="00A4108F" w14:paraId="31E68EC4" w14:textId="77777777" w:rsidTr="00694113">
        <w:trPr>
          <w:trHeight w:val="1008"/>
        </w:trPr>
        <w:tc>
          <w:tcPr>
            <w:tcW w:w="10800" w:type="dxa"/>
          </w:tcPr>
          <w:p w14:paraId="2BDA1F4F" w14:textId="37C0C8F4" w:rsidR="00FA73DE" w:rsidRPr="00A4108F" w:rsidRDefault="00FA73DE" w:rsidP="00014080">
            <w:r w:rsidRPr="00A4108F">
              <w:t>Violations</w:t>
            </w:r>
          </w:p>
          <w:p w14:paraId="69EFDC62" w14:textId="77777777" w:rsidR="00FA73DE" w:rsidRPr="00A4108F" w:rsidRDefault="00E266E3" w:rsidP="00014080">
            <w:r w:rsidRPr="00A4108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A4108F">
              <w:instrText xml:space="preserve"> FORMTEXT </w:instrText>
            </w:r>
            <w:r w:rsidRPr="00A4108F">
              <w:fldChar w:fldCharType="separate"/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t> </w:t>
            </w:r>
            <w:r w:rsidRPr="00A4108F">
              <w:fldChar w:fldCharType="end"/>
            </w:r>
            <w:bookmarkEnd w:id="6"/>
          </w:p>
        </w:tc>
      </w:tr>
    </w:tbl>
    <w:p w14:paraId="74FFD602" w14:textId="77777777" w:rsidR="00FA73DE" w:rsidRPr="00A4108F" w:rsidRDefault="00FA73DE" w:rsidP="00014080"/>
    <w:p w14:paraId="55B9E18B" w14:textId="5627C4E6" w:rsidR="00FA73DE" w:rsidRPr="00A4108F" w:rsidRDefault="00A236DC" w:rsidP="00014080">
      <w:r w:rsidRPr="00A4108F">
        <w:t>I understand that by admitting to the violations(s) and waiving my right to a Probable Cause Hearing I will be waiving extradition and agree to return to the sending state.</w:t>
      </w:r>
    </w:p>
    <w:p w14:paraId="0542CC00" w14:textId="42416B41" w:rsidR="00FA73DE" w:rsidRPr="00A4108F" w:rsidRDefault="00FA73DE" w:rsidP="00014080"/>
    <w:p w14:paraId="71A6427E" w14:textId="4EDDF8CD" w:rsidR="004253BA" w:rsidRPr="00A4108F" w:rsidRDefault="004253BA" w:rsidP="00014080">
      <w:pPr>
        <w:tabs>
          <w:tab w:val="right" w:pos="5310"/>
          <w:tab w:val="left" w:pos="5490"/>
          <w:tab w:val="right" w:pos="7020"/>
          <w:tab w:val="left" w:pos="7290"/>
          <w:tab w:val="right" w:pos="8280"/>
        </w:tabs>
        <w:jc w:val="both"/>
      </w:pPr>
      <w:r w:rsidRPr="00A4108F">
        <w:rPr>
          <w:u w:val="single"/>
        </w:rPr>
        <w:tab/>
      </w:r>
      <w:r w:rsidRPr="00A4108F">
        <w:tab/>
      </w:r>
      <w:r w:rsidR="00F9240A" w:rsidRPr="00A4108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="00F9240A" w:rsidRPr="00A4108F">
        <w:rPr>
          <w:u w:val="single"/>
        </w:rPr>
        <w:instrText xml:space="preserve"> FORMTEXT </w:instrText>
      </w:r>
      <w:r w:rsidR="00F9240A" w:rsidRPr="00A4108F">
        <w:rPr>
          <w:u w:val="single"/>
        </w:rPr>
      </w:r>
      <w:r w:rsidR="00F9240A" w:rsidRPr="00A4108F">
        <w:rPr>
          <w:u w:val="single"/>
        </w:rPr>
        <w:fldChar w:fldCharType="separate"/>
      </w:r>
      <w:r w:rsidR="00F9240A" w:rsidRPr="00A4108F">
        <w:rPr>
          <w:noProof/>
          <w:u w:val="single"/>
        </w:rPr>
        <w:t> </w:t>
      </w:r>
      <w:r w:rsidR="00F9240A" w:rsidRPr="00A4108F">
        <w:rPr>
          <w:noProof/>
          <w:u w:val="single"/>
        </w:rPr>
        <w:t> </w:t>
      </w:r>
      <w:r w:rsidR="00F9240A" w:rsidRPr="00A4108F">
        <w:rPr>
          <w:noProof/>
          <w:u w:val="single"/>
        </w:rPr>
        <w:t> </w:t>
      </w:r>
      <w:r w:rsidR="00F9240A" w:rsidRPr="00A4108F">
        <w:rPr>
          <w:noProof/>
          <w:u w:val="single"/>
        </w:rPr>
        <w:t> </w:t>
      </w:r>
      <w:r w:rsidR="00F9240A" w:rsidRPr="00A4108F">
        <w:rPr>
          <w:noProof/>
          <w:u w:val="single"/>
        </w:rPr>
        <w:t> </w:t>
      </w:r>
      <w:r w:rsidR="00F9240A" w:rsidRPr="00A4108F">
        <w:rPr>
          <w:u w:val="single"/>
        </w:rPr>
        <w:fldChar w:fldCharType="end"/>
      </w:r>
      <w:bookmarkEnd w:id="7"/>
      <w:r w:rsidRPr="00A4108F">
        <w:rPr>
          <w:u w:val="single"/>
        </w:rPr>
        <w:tab/>
      </w:r>
      <w:r w:rsidRPr="00A4108F">
        <w:tab/>
      </w:r>
      <w:r w:rsidRPr="00A4108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108F">
        <w:rPr>
          <w:u w:val="single"/>
        </w:rPr>
        <w:instrText xml:space="preserve"> FORMTEXT </w:instrText>
      </w:r>
      <w:r w:rsidRPr="00A4108F">
        <w:rPr>
          <w:u w:val="single"/>
        </w:rPr>
      </w:r>
      <w:r w:rsidRPr="00A4108F">
        <w:rPr>
          <w:u w:val="single"/>
        </w:rPr>
        <w:fldChar w:fldCharType="separate"/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u w:val="single"/>
        </w:rPr>
        <w:fldChar w:fldCharType="end"/>
      </w:r>
      <w:r w:rsidRPr="00A4108F">
        <w:rPr>
          <w:u w:val="single"/>
        </w:rPr>
        <w:tab/>
      </w:r>
    </w:p>
    <w:p w14:paraId="62BC6CC9" w14:textId="792EF645" w:rsidR="004253BA" w:rsidRPr="00A4108F" w:rsidRDefault="00053253" w:rsidP="00014080">
      <w:pPr>
        <w:tabs>
          <w:tab w:val="left" w:pos="5490"/>
          <w:tab w:val="left" w:pos="7290"/>
        </w:tabs>
      </w:pPr>
      <w:r w:rsidRPr="00A4108F">
        <w:t>Individual under Department jurisdiction signature</w:t>
      </w:r>
      <w:r w:rsidR="004253BA" w:rsidRPr="00A4108F">
        <w:tab/>
        <w:t>Date</w:t>
      </w:r>
      <w:r w:rsidR="00E426A6" w:rsidRPr="00A4108F">
        <w:tab/>
        <w:t>Time</w:t>
      </w:r>
    </w:p>
    <w:p w14:paraId="7529D43F" w14:textId="7B6A593D" w:rsidR="00FA73DE" w:rsidRPr="00A4108F" w:rsidRDefault="00FA73DE" w:rsidP="00014080"/>
    <w:p w14:paraId="3610C0A8" w14:textId="11784AE5" w:rsidR="00F73F33" w:rsidRPr="00A4108F" w:rsidRDefault="00F73F33" w:rsidP="00014080">
      <w:pPr>
        <w:tabs>
          <w:tab w:val="right" w:pos="2880"/>
          <w:tab w:val="left" w:pos="3060"/>
          <w:tab w:val="right" w:pos="5310"/>
          <w:tab w:val="left" w:pos="5490"/>
          <w:tab w:val="right" w:pos="8370"/>
          <w:tab w:val="left" w:pos="8550"/>
          <w:tab w:val="right" w:pos="9810"/>
          <w:tab w:val="left" w:pos="9990"/>
          <w:tab w:val="right" w:pos="10800"/>
        </w:tabs>
        <w:jc w:val="both"/>
      </w:pPr>
      <w:r w:rsidRPr="00A4108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A4108F">
        <w:rPr>
          <w:u w:val="single"/>
        </w:rPr>
        <w:instrText xml:space="preserve"> FORMTEXT </w:instrText>
      </w:r>
      <w:r w:rsidRPr="00A4108F">
        <w:rPr>
          <w:u w:val="single"/>
        </w:rPr>
      </w:r>
      <w:r w:rsidRPr="00A4108F">
        <w:rPr>
          <w:u w:val="single"/>
        </w:rPr>
        <w:fldChar w:fldCharType="separate"/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noProof/>
          <w:u w:val="single"/>
        </w:rPr>
        <w:t> </w:t>
      </w:r>
      <w:r w:rsidRPr="00A4108F">
        <w:rPr>
          <w:u w:val="single"/>
        </w:rPr>
        <w:fldChar w:fldCharType="end"/>
      </w:r>
      <w:bookmarkEnd w:id="8"/>
      <w:r w:rsidRPr="00A4108F">
        <w:rPr>
          <w:u w:val="single"/>
        </w:rPr>
        <w:tab/>
      </w:r>
      <w:r w:rsidRPr="00A4108F">
        <w:tab/>
      </w:r>
      <w:r w:rsidR="00CC67A2" w:rsidRPr="00A4108F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CC67A2" w:rsidRPr="00A4108F">
        <w:rPr>
          <w:u w:val="single"/>
        </w:rPr>
        <w:instrText xml:space="preserve"> FORMTEXT </w:instrText>
      </w:r>
      <w:r w:rsidR="00CC67A2" w:rsidRPr="00A4108F">
        <w:rPr>
          <w:u w:val="single"/>
        </w:rPr>
      </w:r>
      <w:r w:rsidR="00CC67A2" w:rsidRPr="00A4108F">
        <w:rPr>
          <w:u w:val="single"/>
        </w:rPr>
        <w:fldChar w:fldCharType="separate"/>
      </w:r>
      <w:r w:rsidR="00CC67A2" w:rsidRPr="00A4108F">
        <w:rPr>
          <w:noProof/>
          <w:u w:val="single"/>
        </w:rPr>
        <w:t> </w:t>
      </w:r>
      <w:r w:rsidR="00CC67A2" w:rsidRPr="00A4108F">
        <w:rPr>
          <w:noProof/>
          <w:u w:val="single"/>
        </w:rPr>
        <w:t> </w:t>
      </w:r>
      <w:r w:rsidR="00CC67A2" w:rsidRPr="00A4108F">
        <w:rPr>
          <w:noProof/>
          <w:u w:val="single"/>
        </w:rPr>
        <w:t> </w:t>
      </w:r>
      <w:r w:rsidR="00CC67A2" w:rsidRPr="00A4108F">
        <w:rPr>
          <w:noProof/>
          <w:u w:val="single"/>
        </w:rPr>
        <w:t> </w:t>
      </w:r>
      <w:r w:rsidR="00CC67A2" w:rsidRPr="00A4108F">
        <w:rPr>
          <w:noProof/>
          <w:u w:val="single"/>
        </w:rPr>
        <w:t> </w:t>
      </w:r>
      <w:r w:rsidR="00CC67A2" w:rsidRPr="00A4108F">
        <w:rPr>
          <w:u w:val="single"/>
        </w:rPr>
        <w:fldChar w:fldCharType="end"/>
      </w:r>
      <w:bookmarkEnd w:id="9"/>
      <w:r w:rsidRPr="00A4108F">
        <w:rPr>
          <w:u w:val="single"/>
        </w:rPr>
        <w:tab/>
      </w:r>
      <w:r w:rsidRPr="00A4108F">
        <w:tab/>
      </w:r>
      <w:r w:rsidRPr="00A4108F">
        <w:rPr>
          <w:u w:val="single"/>
        </w:rPr>
        <w:tab/>
      </w:r>
      <w:r w:rsidR="000B727F" w:rsidRPr="00A4108F">
        <w:tab/>
      </w:r>
      <w:r w:rsidR="000B727F" w:rsidRPr="00A4108F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0B727F" w:rsidRPr="00A4108F">
        <w:rPr>
          <w:u w:val="single"/>
        </w:rPr>
        <w:instrText xml:space="preserve"> FORMTEXT </w:instrText>
      </w:r>
      <w:r w:rsidR="000B727F" w:rsidRPr="00A4108F">
        <w:rPr>
          <w:u w:val="single"/>
        </w:rPr>
      </w:r>
      <w:r w:rsidR="000B727F" w:rsidRPr="00A4108F">
        <w:rPr>
          <w:u w:val="single"/>
        </w:rPr>
        <w:fldChar w:fldCharType="separate"/>
      </w:r>
      <w:r w:rsidR="000B727F" w:rsidRPr="00A4108F">
        <w:rPr>
          <w:noProof/>
          <w:u w:val="single"/>
        </w:rPr>
        <w:t> </w:t>
      </w:r>
      <w:r w:rsidR="000B727F" w:rsidRPr="00A4108F">
        <w:rPr>
          <w:noProof/>
          <w:u w:val="single"/>
        </w:rPr>
        <w:t> </w:t>
      </w:r>
      <w:r w:rsidR="000B727F" w:rsidRPr="00A4108F">
        <w:rPr>
          <w:noProof/>
          <w:u w:val="single"/>
        </w:rPr>
        <w:t> </w:t>
      </w:r>
      <w:r w:rsidR="000B727F" w:rsidRPr="00A4108F">
        <w:rPr>
          <w:noProof/>
          <w:u w:val="single"/>
        </w:rPr>
        <w:t> </w:t>
      </w:r>
      <w:r w:rsidR="000B727F" w:rsidRPr="00A4108F">
        <w:rPr>
          <w:noProof/>
          <w:u w:val="single"/>
        </w:rPr>
        <w:t> </w:t>
      </w:r>
      <w:r w:rsidR="000B727F" w:rsidRPr="00A4108F">
        <w:rPr>
          <w:u w:val="single"/>
        </w:rPr>
        <w:fldChar w:fldCharType="end"/>
      </w:r>
      <w:bookmarkEnd w:id="10"/>
      <w:r w:rsidR="00995B91" w:rsidRPr="00A4108F">
        <w:rPr>
          <w:u w:val="single"/>
        </w:rPr>
        <w:tab/>
      </w:r>
      <w:r w:rsidR="00995B91" w:rsidRPr="00A4108F">
        <w:tab/>
      </w:r>
      <w:r w:rsidR="00995B91" w:rsidRPr="00A4108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="00995B91" w:rsidRPr="00A4108F">
        <w:rPr>
          <w:u w:val="single"/>
        </w:rPr>
        <w:instrText xml:space="preserve"> FORMTEXT </w:instrText>
      </w:r>
      <w:r w:rsidR="00995B91" w:rsidRPr="00A4108F">
        <w:rPr>
          <w:u w:val="single"/>
        </w:rPr>
      </w:r>
      <w:r w:rsidR="00995B91" w:rsidRPr="00A4108F">
        <w:rPr>
          <w:u w:val="single"/>
        </w:rPr>
        <w:fldChar w:fldCharType="separate"/>
      </w:r>
      <w:r w:rsidR="00995B91" w:rsidRPr="00A4108F">
        <w:rPr>
          <w:noProof/>
          <w:u w:val="single"/>
        </w:rPr>
        <w:t> </w:t>
      </w:r>
      <w:r w:rsidR="00995B91" w:rsidRPr="00A4108F">
        <w:rPr>
          <w:noProof/>
          <w:u w:val="single"/>
        </w:rPr>
        <w:t> </w:t>
      </w:r>
      <w:r w:rsidR="00995B91" w:rsidRPr="00A4108F">
        <w:rPr>
          <w:noProof/>
          <w:u w:val="single"/>
        </w:rPr>
        <w:t> </w:t>
      </w:r>
      <w:r w:rsidR="00995B91" w:rsidRPr="00A4108F">
        <w:rPr>
          <w:noProof/>
          <w:u w:val="single"/>
        </w:rPr>
        <w:t> </w:t>
      </w:r>
      <w:r w:rsidR="00995B91" w:rsidRPr="00A4108F">
        <w:rPr>
          <w:noProof/>
          <w:u w:val="single"/>
        </w:rPr>
        <w:t> </w:t>
      </w:r>
      <w:r w:rsidR="00995B91" w:rsidRPr="00A4108F">
        <w:rPr>
          <w:u w:val="single"/>
        </w:rPr>
        <w:fldChar w:fldCharType="end"/>
      </w:r>
      <w:bookmarkEnd w:id="11"/>
      <w:r w:rsidR="00CC67A2" w:rsidRPr="00A4108F">
        <w:rPr>
          <w:u w:val="single"/>
        </w:rPr>
        <w:tab/>
      </w:r>
    </w:p>
    <w:p w14:paraId="3BBBAB13" w14:textId="37A73FB4" w:rsidR="00F73F33" w:rsidRPr="00A4108F" w:rsidRDefault="00AD4AFB" w:rsidP="00014080">
      <w:pPr>
        <w:tabs>
          <w:tab w:val="left" w:pos="3060"/>
          <w:tab w:val="left" w:pos="5490"/>
          <w:tab w:val="left" w:pos="8550"/>
          <w:tab w:val="left" w:pos="9990"/>
        </w:tabs>
        <w:jc w:val="both"/>
      </w:pPr>
      <w:r w:rsidRPr="00A4108F">
        <w:t>Witness n</w:t>
      </w:r>
      <w:r w:rsidR="00F73F33" w:rsidRPr="00A4108F">
        <w:t>ame</w:t>
      </w:r>
      <w:r w:rsidR="00F73F33" w:rsidRPr="00A4108F">
        <w:tab/>
      </w:r>
      <w:r w:rsidR="00CC67A2" w:rsidRPr="00A4108F">
        <w:t>Position</w:t>
      </w:r>
      <w:r w:rsidR="00CC67A2" w:rsidRPr="00A4108F">
        <w:tab/>
      </w:r>
      <w:r w:rsidR="00F73F33" w:rsidRPr="00A4108F">
        <w:t>Signature</w:t>
      </w:r>
      <w:r w:rsidR="00F73F33" w:rsidRPr="00A4108F">
        <w:tab/>
        <w:t>Date</w:t>
      </w:r>
      <w:r w:rsidR="00CC67A2" w:rsidRPr="00A4108F">
        <w:tab/>
        <w:t>Time</w:t>
      </w:r>
    </w:p>
    <w:p w14:paraId="299EBAAA" w14:textId="77777777" w:rsidR="00F73F33" w:rsidRPr="00A4108F" w:rsidRDefault="00F73F33" w:rsidP="00014080">
      <w:pPr>
        <w:jc w:val="both"/>
        <w:rPr>
          <w:sz w:val="16"/>
          <w:szCs w:val="16"/>
        </w:rPr>
      </w:pPr>
    </w:p>
    <w:p w14:paraId="496BDF87" w14:textId="77777777" w:rsidR="00F73F33" w:rsidRPr="00C635F4" w:rsidRDefault="00F73F33" w:rsidP="00014080">
      <w:pPr>
        <w:rPr>
          <w:sz w:val="16"/>
          <w:szCs w:val="16"/>
        </w:rPr>
      </w:pPr>
      <w:r w:rsidRPr="00C635F4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4A6B1ABB" w14:textId="77777777" w:rsidR="00F73F33" w:rsidRPr="00A4108F" w:rsidRDefault="00F73F33" w:rsidP="00014080">
      <w:pPr>
        <w:rPr>
          <w:sz w:val="16"/>
          <w:szCs w:val="16"/>
        </w:rPr>
      </w:pPr>
    </w:p>
    <w:p w14:paraId="7E2D4C7D" w14:textId="575140F1" w:rsidR="00167247" w:rsidRPr="00A4108F" w:rsidRDefault="00F73F33" w:rsidP="00167247">
      <w:pPr>
        <w:tabs>
          <w:tab w:val="left" w:pos="1170"/>
        </w:tabs>
        <w:rPr>
          <w:sz w:val="20"/>
        </w:rPr>
      </w:pPr>
      <w:r w:rsidRPr="00A4108F">
        <w:rPr>
          <w:sz w:val="20"/>
          <w:szCs w:val="16"/>
        </w:rPr>
        <w:t>Distribution:</w:t>
      </w:r>
      <w:r w:rsidR="00167247" w:rsidRPr="00A4108F">
        <w:rPr>
          <w:sz w:val="20"/>
          <w:szCs w:val="16"/>
        </w:rPr>
        <w:tab/>
      </w:r>
      <w:r w:rsidRPr="00A4108F">
        <w:rPr>
          <w:b/>
          <w:sz w:val="20"/>
          <w:szCs w:val="16"/>
        </w:rPr>
        <w:t>ORIGINAL</w:t>
      </w:r>
      <w:r w:rsidRPr="00A4108F">
        <w:rPr>
          <w:sz w:val="20"/>
          <w:szCs w:val="16"/>
        </w:rPr>
        <w:t xml:space="preserve"> - </w:t>
      </w:r>
      <w:r w:rsidR="00BB4F03" w:rsidRPr="00A4108F">
        <w:rPr>
          <w:sz w:val="20"/>
        </w:rPr>
        <w:t>Hearing file</w:t>
      </w:r>
    </w:p>
    <w:p w14:paraId="558CA361" w14:textId="63354088" w:rsidR="00F82906" w:rsidRPr="00DD73A1" w:rsidRDefault="00167247" w:rsidP="00167247">
      <w:pPr>
        <w:tabs>
          <w:tab w:val="left" w:pos="1170"/>
        </w:tabs>
        <w:rPr>
          <w:rFonts w:cs="Arial"/>
          <w:sz w:val="20"/>
          <w:szCs w:val="20"/>
        </w:rPr>
      </w:pPr>
      <w:r w:rsidRPr="00A4108F">
        <w:rPr>
          <w:b/>
          <w:sz w:val="20"/>
          <w:szCs w:val="16"/>
        </w:rPr>
        <w:tab/>
      </w:r>
      <w:r w:rsidR="00F73F33" w:rsidRPr="00A4108F">
        <w:rPr>
          <w:b/>
          <w:sz w:val="20"/>
          <w:szCs w:val="16"/>
        </w:rPr>
        <w:t>COPY</w:t>
      </w:r>
      <w:r w:rsidR="00F73F33" w:rsidRPr="00A4108F">
        <w:rPr>
          <w:sz w:val="20"/>
          <w:szCs w:val="16"/>
        </w:rPr>
        <w:t xml:space="preserve"> - </w:t>
      </w:r>
      <w:r w:rsidR="00CA7AAE" w:rsidRPr="00C635F4">
        <w:rPr>
          <w:sz w:val="20"/>
          <w:szCs w:val="16"/>
        </w:rPr>
        <w:t>Supervised i</w:t>
      </w:r>
      <w:r w:rsidR="007864FD" w:rsidRPr="00C635F4">
        <w:rPr>
          <w:sz w:val="20"/>
        </w:rPr>
        <w:t>ndividual</w:t>
      </w:r>
      <w:r w:rsidR="00170C9C" w:rsidRPr="00A4108F">
        <w:rPr>
          <w:sz w:val="20"/>
        </w:rPr>
        <w:t>, Field file, ICOTS Violation Report/Violation Addendum</w:t>
      </w:r>
    </w:p>
    <w:sectPr w:rsidR="00F82906" w:rsidRPr="00DD73A1" w:rsidSect="00D00535">
      <w:footerReference w:type="default" r:id="rId8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55A79" w14:textId="77777777" w:rsidR="00A726D8" w:rsidRDefault="00A726D8" w:rsidP="00FA73DE">
      <w:r>
        <w:separator/>
      </w:r>
    </w:p>
  </w:endnote>
  <w:endnote w:type="continuationSeparator" w:id="0">
    <w:p w14:paraId="720FF22C" w14:textId="77777777" w:rsidR="00A726D8" w:rsidRDefault="00A726D8" w:rsidP="00FA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3225F" w14:textId="0BA72C49" w:rsidR="00FA73DE" w:rsidRPr="00525316" w:rsidRDefault="00ED7F77" w:rsidP="0071681F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</w:rPr>
    </w:pPr>
    <w:r w:rsidRPr="00525316">
      <w:rPr>
        <w:sz w:val="20"/>
      </w:rPr>
      <w:t>DOC 02-399 (</w:t>
    </w:r>
    <w:r w:rsidR="007C15FA">
      <w:rPr>
        <w:sz w:val="20"/>
      </w:rPr>
      <w:t>12/20/21</w:t>
    </w:r>
    <w:r w:rsidRPr="00525316">
      <w:rPr>
        <w:sz w:val="20"/>
      </w:rPr>
      <w:t>)</w:t>
    </w:r>
    <w:r w:rsidR="00C101EF" w:rsidRPr="00525316">
      <w:rPr>
        <w:sz w:val="20"/>
      </w:rPr>
      <w:t xml:space="preserve"> E-Form</w:t>
    </w:r>
    <w:r w:rsidR="0071681F" w:rsidRPr="00525316">
      <w:rPr>
        <w:sz w:val="20"/>
      </w:rPr>
      <w:tab/>
    </w:r>
    <w:r w:rsidR="0071681F" w:rsidRPr="00525316">
      <w:rPr>
        <w:rFonts w:cs="Arial"/>
        <w:sz w:val="20"/>
      </w:rPr>
      <w:t xml:space="preserve">Page </w:t>
    </w:r>
    <w:r w:rsidR="0071681F" w:rsidRPr="00525316">
      <w:rPr>
        <w:rFonts w:cs="Arial"/>
        <w:bCs/>
        <w:sz w:val="20"/>
      </w:rPr>
      <w:fldChar w:fldCharType="begin"/>
    </w:r>
    <w:r w:rsidR="0071681F" w:rsidRPr="00525316">
      <w:rPr>
        <w:rFonts w:cs="Arial"/>
        <w:bCs/>
        <w:sz w:val="20"/>
      </w:rPr>
      <w:instrText xml:space="preserve"> PAGE  \* Arabic  \* MERGEFORMAT </w:instrText>
    </w:r>
    <w:r w:rsidR="0071681F" w:rsidRPr="00525316">
      <w:rPr>
        <w:rFonts w:cs="Arial"/>
        <w:bCs/>
        <w:sz w:val="20"/>
      </w:rPr>
      <w:fldChar w:fldCharType="separate"/>
    </w:r>
    <w:r w:rsidR="0071681F" w:rsidRPr="00525316">
      <w:rPr>
        <w:rFonts w:cs="Arial"/>
        <w:bCs/>
        <w:sz w:val="20"/>
      </w:rPr>
      <w:t>2</w:t>
    </w:r>
    <w:r w:rsidR="0071681F" w:rsidRPr="00525316">
      <w:rPr>
        <w:rFonts w:cs="Arial"/>
        <w:bCs/>
        <w:sz w:val="20"/>
      </w:rPr>
      <w:fldChar w:fldCharType="end"/>
    </w:r>
    <w:r w:rsidR="0071681F" w:rsidRPr="00525316">
      <w:rPr>
        <w:rFonts w:cs="Arial"/>
        <w:sz w:val="20"/>
      </w:rPr>
      <w:t xml:space="preserve"> of </w:t>
    </w:r>
    <w:r w:rsidR="0071681F" w:rsidRPr="00525316">
      <w:rPr>
        <w:rFonts w:cs="Arial"/>
        <w:bCs/>
        <w:sz w:val="20"/>
      </w:rPr>
      <w:fldChar w:fldCharType="begin"/>
    </w:r>
    <w:r w:rsidR="0071681F" w:rsidRPr="00525316">
      <w:rPr>
        <w:rFonts w:cs="Arial"/>
        <w:bCs/>
        <w:sz w:val="20"/>
      </w:rPr>
      <w:instrText xml:space="preserve"> NUMPAGES  \* Arabic  \* MERGEFORMAT </w:instrText>
    </w:r>
    <w:r w:rsidR="0071681F" w:rsidRPr="00525316">
      <w:rPr>
        <w:rFonts w:cs="Arial"/>
        <w:bCs/>
        <w:sz w:val="20"/>
      </w:rPr>
      <w:fldChar w:fldCharType="separate"/>
    </w:r>
    <w:r w:rsidR="0071681F" w:rsidRPr="00525316">
      <w:rPr>
        <w:rFonts w:cs="Arial"/>
        <w:bCs/>
        <w:sz w:val="20"/>
      </w:rPr>
      <w:t>3</w:t>
    </w:r>
    <w:r w:rsidR="0071681F" w:rsidRPr="00525316">
      <w:rPr>
        <w:rFonts w:cs="Arial"/>
        <w:bCs/>
        <w:sz w:val="20"/>
      </w:rPr>
      <w:fldChar w:fldCharType="end"/>
    </w:r>
    <w:r w:rsidR="006F5D0F" w:rsidRPr="00525316">
      <w:rPr>
        <w:sz w:val="20"/>
      </w:rPr>
      <w:tab/>
      <w:t>DOC 380.605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621BD" w14:textId="77777777" w:rsidR="00A726D8" w:rsidRDefault="00A726D8" w:rsidP="00FA73DE">
      <w:r>
        <w:separator/>
      </w:r>
    </w:p>
  </w:footnote>
  <w:footnote w:type="continuationSeparator" w:id="0">
    <w:p w14:paraId="4F1E2FC7" w14:textId="77777777" w:rsidR="00A726D8" w:rsidRDefault="00A726D8" w:rsidP="00FA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B0755"/>
    <w:multiLevelType w:val="hybridMultilevel"/>
    <w:tmpl w:val="038E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hEa7p6S3KrkpAl5SVwp/CVqzvTqvWnnY7pYGRBUtURwLAj/9tyeMlflG3riJQoJBRUgSfwn9DXoHWn9vHrNqQ==" w:salt="mcF5/Wizwr3PW77wvrHCY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A1"/>
    <w:rsid w:val="0000285E"/>
    <w:rsid w:val="00014080"/>
    <w:rsid w:val="0004146E"/>
    <w:rsid w:val="00053253"/>
    <w:rsid w:val="00075323"/>
    <w:rsid w:val="00094C2E"/>
    <w:rsid w:val="000B727F"/>
    <w:rsid w:val="000D7E06"/>
    <w:rsid w:val="000E4A19"/>
    <w:rsid w:val="00167247"/>
    <w:rsid w:val="00170C9C"/>
    <w:rsid w:val="00257A31"/>
    <w:rsid w:val="0026216D"/>
    <w:rsid w:val="00293992"/>
    <w:rsid w:val="002C659C"/>
    <w:rsid w:val="002E2724"/>
    <w:rsid w:val="002F1D4B"/>
    <w:rsid w:val="002F6DB3"/>
    <w:rsid w:val="00306A6D"/>
    <w:rsid w:val="00326E4F"/>
    <w:rsid w:val="003404FA"/>
    <w:rsid w:val="00343A6D"/>
    <w:rsid w:val="0034503B"/>
    <w:rsid w:val="003A2A31"/>
    <w:rsid w:val="003B4EC6"/>
    <w:rsid w:val="003E4AA7"/>
    <w:rsid w:val="004212DF"/>
    <w:rsid w:val="00424394"/>
    <w:rsid w:val="004253BA"/>
    <w:rsid w:val="00472F91"/>
    <w:rsid w:val="004969DE"/>
    <w:rsid w:val="004D6523"/>
    <w:rsid w:val="00525316"/>
    <w:rsid w:val="00531BF4"/>
    <w:rsid w:val="00540F63"/>
    <w:rsid w:val="00544A1B"/>
    <w:rsid w:val="00555AC4"/>
    <w:rsid w:val="005C27D2"/>
    <w:rsid w:val="005F7E08"/>
    <w:rsid w:val="00602003"/>
    <w:rsid w:val="00616A85"/>
    <w:rsid w:val="00617CE9"/>
    <w:rsid w:val="006624D2"/>
    <w:rsid w:val="00673D86"/>
    <w:rsid w:val="0068504F"/>
    <w:rsid w:val="00694113"/>
    <w:rsid w:val="006A5B55"/>
    <w:rsid w:val="006B1C5F"/>
    <w:rsid w:val="006F5D0F"/>
    <w:rsid w:val="00703E42"/>
    <w:rsid w:val="00706AEA"/>
    <w:rsid w:val="0071681F"/>
    <w:rsid w:val="00756BBC"/>
    <w:rsid w:val="00756CCD"/>
    <w:rsid w:val="00763AFC"/>
    <w:rsid w:val="007864FD"/>
    <w:rsid w:val="007B55D9"/>
    <w:rsid w:val="007B5C87"/>
    <w:rsid w:val="007B667E"/>
    <w:rsid w:val="007C15FA"/>
    <w:rsid w:val="008425AC"/>
    <w:rsid w:val="0084610A"/>
    <w:rsid w:val="008766A0"/>
    <w:rsid w:val="008C5E7E"/>
    <w:rsid w:val="00925E0D"/>
    <w:rsid w:val="009516C6"/>
    <w:rsid w:val="00962E1B"/>
    <w:rsid w:val="00965D8B"/>
    <w:rsid w:val="00995B91"/>
    <w:rsid w:val="009C5058"/>
    <w:rsid w:val="009D511E"/>
    <w:rsid w:val="00A236DC"/>
    <w:rsid w:val="00A4108F"/>
    <w:rsid w:val="00A55D03"/>
    <w:rsid w:val="00A726D8"/>
    <w:rsid w:val="00A96F9F"/>
    <w:rsid w:val="00AD0F86"/>
    <w:rsid w:val="00AD4AFB"/>
    <w:rsid w:val="00B44F19"/>
    <w:rsid w:val="00B44FA0"/>
    <w:rsid w:val="00B50A53"/>
    <w:rsid w:val="00B833F3"/>
    <w:rsid w:val="00BB4F03"/>
    <w:rsid w:val="00BE1DDD"/>
    <w:rsid w:val="00C101EF"/>
    <w:rsid w:val="00C12A82"/>
    <w:rsid w:val="00C150B9"/>
    <w:rsid w:val="00C426D5"/>
    <w:rsid w:val="00C44E66"/>
    <w:rsid w:val="00C635F4"/>
    <w:rsid w:val="00CA7AAE"/>
    <w:rsid w:val="00CC4237"/>
    <w:rsid w:val="00CC67A2"/>
    <w:rsid w:val="00CD6A46"/>
    <w:rsid w:val="00CE3679"/>
    <w:rsid w:val="00D00535"/>
    <w:rsid w:val="00D14824"/>
    <w:rsid w:val="00DB0D17"/>
    <w:rsid w:val="00DB6B7E"/>
    <w:rsid w:val="00DC4C97"/>
    <w:rsid w:val="00DD6D83"/>
    <w:rsid w:val="00DD73A1"/>
    <w:rsid w:val="00DE1D68"/>
    <w:rsid w:val="00DF7621"/>
    <w:rsid w:val="00E266E3"/>
    <w:rsid w:val="00E426A6"/>
    <w:rsid w:val="00E45D08"/>
    <w:rsid w:val="00E72922"/>
    <w:rsid w:val="00ED7F77"/>
    <w:rsid w:val="00EE0113"/>
    <w:rsid w:val="00F1319C"/>
    <w:rsid w:val="00F1542D"/>
    <w:rsid w:val="00F30253"/>
    <w:rsid w:val="00F73F33"/>
    <w:rsid w:val="00F82906"/>
    <w:rsid w:val="00F9240A"/>
    <w:rsid w:val="00FA73DE"/>
    <w:rsid w:val="00FB40EC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2C1020"/>
  <w15:chartTrackingRefBased/>
  <w15:docId w15:val="{259F76C4-C664-4320-A46C-72AEE957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B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D73A1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3DE"/>
  </w:style>
  <w:style w:type="paragraph" w:styleId="Footer">
    <w:name w:val="footer"/>
    <w:basedOn w:val="Normal"/>
    <w:link w:val="FooterChar"/>
    <w:uiPriority w:val="99"/>
    <w:unhideWhenUsed/>
    <w:rsid w:val="00FA7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Lordier, Diane L. (DOC)</dc:creator>
  <cp:keywords/>
  <dc:description/>
  <cp:lastModifiedBy>Chestnut, Maurena L. (DOC)</cp:lastModifiedBy>
  <cp:revision>93</cp:revision>
  <cp:lastPrinted>2021-07-21T20:44:00Z</cp:lastPrinted>
  <dcterms:created xsi:type="dcterms:W3CDTF">2021-07-21T14:11:00Z</dcterms:created>
  <dcterms:modified xsi:type="dcterms:W3CDTF">2021-12-08T14:48:00Z</dcterms:modified>
</cp:coreProperties>
</file>