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B772" w14:textId="1E4F125D" w:rsidR="0076326D" w:rsidRDefault="0076326D" w:rsidP="00FC5582">
      <w:pPr>
        <w:spacing w:after="0"/>
        <w:jc w:val="right"/>
        <w:rPr>
          <w:b/>
          <w:sz w:val="28"/>
        </w:rPr>
      </w:pPr>
      <w:r w:rsidRPr="00557208">
        <w:rPr>
          <w:noProof/>
        </w:rPr>
        <w:drawing>
          <wp:anchor distT="0" distB="0" distL="114300" distR="114300" simplePos="0" relativeHeight="251659264" behindDoc="1" locked="0" layoutInCell="1" allowOverlap="1" wp14:anchorId="327B85E8" wp14:editId="47CCD98A">
            <wp:simplePos x="0" y="0"/>
            <wp:positionH relativeFrom="column">
              <wp:posOffset>20320</wp:posOffset>
            </wp:positionH>
            <wp:positionV relativeFrom="paragraph">
              <wp:posOffset>1845</wp:posOffset>
            </wp:positionV>
            <wp:extent cx="1554480" cy="622935"/>
            <wp:effectExtent l="0" t="0" r="7620" b="5715"/>
            <wp:wrapNone/>
            <wp:docPr id="1" name="Picture 1"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448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0BF1">
        <w:rPr>
          <w:b/>
        </w:rPr>
        <w:t xml:space="preserve"> </w:t>
      </w:r>
      <w:r>
        <w:rPr>
          <w:b/>
          <w:sz w:val="28"/>
        </w:rPr>
        <w:t xml:space="preserve">SEX </w:t>
      </w:r>
      <w:r w:rsidR="00B55848" w:rsidRPr="00885B9A">
        <w:rPr>
          <w:b/>
          <w:sz w:val="28"/>
        </w:rPr>
        <w:t xml:space="preserve">OFFENSE </w:t>
      </w:r>
      <w:r>
        <w:rPr>
          <w:b/>
          <w:sz w:val="28"/>
        </w:rPr>
        <w:t xml:space="preserve">TREATMENT AND ASSESSMENT </w:t>
      </w:r>
    </w:p>
    <w:p w14:paraId="01175D85" w14:textId="3CA4D14C" w:rsidR="0076326D" w:rsidRDefault="0076326D" w:rsidP="00FC5582">
      <w:pPr>
        <w:spacing w:after="0"/>
        <w:jc w:val="right"/>
        <w:rPr>
          <w:b/>
          <w:sz w:val="28"/>
        </w:rPr>
      </w:pPr>
      <w:r>
        <w:rPr>
          <w:b/>
          <w:sz w:val="28"/>
        </w:rPr>
        <w:t>PROGRAMS</w:t>
      </w:r>
      <w:r w:rsidRPr="00CF0BF1">
        <w:rPr>
          <w:b/>
          <w:sz w:val="28"/>
        </w:rPr>
        <w:t xml:space="preserve"> </w:t>
      </w:r>
      <w:r>
        <w:rPr>
          <w:b/>
          <w:sz w:val="28"/>
        </w:rPr>
        <w:t>LIMITS OF CONFIDENTIALITY</w:t>
      </w:r>
    </w:p>
    <w:p w14:paraId="19FE1BFD" w14:textId="6C86DD5E" w:rsidR="00FC5582" w:rsidRDefault="00FC5582" w:rsidP="00FC5582">
      <w:pPr>
        <w:spacing w:after="0"/>
        <w:jc w:val="right"/>
        <w:rPr>
          <w:b/>
          <w:i/>
          <w:iCs/>
          <w:sz w:val="28"/>
        </w:rPr>
      </w:pPr>
      <w:r w:rsidRPr="00B35998">
        <w:rPr>
          <w:b/>
          <w:i/>
          <w:iCs/>
          <w:sz w:val="28"/>
        </w:rPr>
        <w:t>LÍMITES DE CONFIDENCIALIDAD</w:t>
      </w:r>
      <w:r>
        <w:rPr>
          <w:b/>
          <w:i/>
          <w:iCs/>
          <w:sz w:val="28"/>
        </w:rPr>
        <w:t xml:space="preserve"> DE LOS PROGRAMAS</w:t>
      </w:r>
    </w:p>
    <w:p w14:paraId="0CE74488" w14:textId="086BE8F3" w:rsidR="00FC5582" w:rsidRDefault="00FC5582" w:rsidP="00FC5582">
      <w:pPr>
        <w:spacing w:after="120"/>
        <w:jc w:val="right"/>
        <w:rPr>
          <w:b/>
          <w:sz w:val="28"/>
        </w:rPr>
      </w:pPr>
      <w:r>
        <w:rPr>
          <w:b/>
          <w:i/>
          <w:iCs/>
          <w:sz w:val="28"/>
        </w:rPr>
        <w:t xml:space="preserve">DE </w:t>
      </w:r>
      <w:r w:rsidRPr="00B35998">
        <w:rPr>
          <w:b/>
          <w:i/>
          <w:iCs/>
          <w:sz w:val="28"/>
        </w:rPr>
        <w:t>TRATAMIENTO Y EVALUACIÓN DE DELIT</w:t>
      </w:r>
      <w:r w:rsidR="00885B9A">
        <w:rPr>
          <w:b/>
          <w:i/>
          <w:iCs/>
          <w:sz w:val="28"/>
        </w:rPr>
        <w:t>O</w:t>
      </w:r>
      <w:r w:rsidRPr="00B35998">
        <w:rPr>
          <w:b/>
          <w:i/>
          <w:iCs/>
          <w:sz w:val="28"/>
        </w:rPr>
        <w:t>S SEXUALES</w:t>
      </w:r>
    </w:p>
    <w:p w14:paraId="786B72C5" w14:textId="0CC1AC49" w:rsidR="0076326D" w:rsidRDefault="0076326D" w:rsidP="00FC5582">
      <w:pPr>
        <w:tabs>
          <w:tab w:val="left" w:pos="0"/>
          <w:tab w:val="right" w:pos="6120"/>
          <w:tab w:val="left" w:pos="6480"/>
          <w:tab w:val="right" w:pos="10800"/>
        </w:tabs>
        <w:spacing w:after="240"/>
        <w:rPr>
          <w:u w:val="single"/>
        </w:rPr>
      </w:pPr>
      <w:r w:rsidRPr="00CF0BF1">
        <w:t>Name</w:t>
      </w:r>
      <w:r w:rsidR="00FC5582">
        <w:t>/</w:t>
      </w:r>
      <w:r w:rsidR="00FC5582" w:rsidRPr="00C33B9A">
        <w:rPr>
          <w:i/>
          <w:iCs/>
        </w:rPr>
        <w:t>Nombre</w:t>
      </w:r>
      <w:r w:rsidRPr="00CF0BF1">
        <w:t>:</w:t>
      </w:r>
      <w:r>
        <w:t xml:space="preserve">  </w:t>
      </w:r>
      <w:r w:rsidRPr="00CF0BF1">
        <w:rPr>
          <w:u w:val="single"/>
        </w:rPr>
        <w:fldChar w:fldCharType="begin">
          <w:ffData>
            <w:name w:val="Text1"/>
            <w:enabled/>
            <w:calcOnExit w:val="0"/>
            <w:textInput/>
          </w:ffData>
        </w:fldChar>
      </w:r>
      <w:bookmarkStart w:id="0" w:name="Text1"/>
      <w:r w:rsidRPr="00CF0BF1">
        <w:rPr>
          <w:u w:val="single"/>
        </w:rPr>
        <w:instrText xml:space="preserve"> FORMTEXT </w:instrText>
      </w:r>
      <w:r w:rsidRPr="00CF0BF1">
        <w:rPr>
          <w:u w:val="single"/>
        </w:rPr>
      </w:r>
      <w:r w:rsidRPr="00CF0BF1">
        <w:rPr>
          <w:u w:val="single"/>
        </w:rPr>
        <w:fldChar w:fldCharType="separate"/>
      </w:r>
      <w:r w:rsidRPr="00CF0BF1">
        <w:rPr>
          <w:noProof/>
          <w:u w:val="single"/>
        </w:rPr>
        <w:t> </w:t>
      </w:r>
      <w:r w:rsidRPr="00CF0BF1">
        <w:rPr>
          <w:noProof/>
          <w:u w:val="single"/>
        </w:rPr>
        <w:t> </w:t>
      </w:r>
      <w:r w:rsidRPr="00CF0BF1">
        <w:rPr>
          <w:noProof/>
          <w:u w:val="single"/>
        </w:rPr>
        <w:t> </w:t>
      </w:r>
      <w:r w:rsidRPr="00CF0BF1">
        <w:rPr>
          <w:noProof/>
          <w:u w:val="single"/>
        </w:rPr>
        <w:t> </w:t>
      </w:r>
      <w:r w:rsidRPr="00CF0BF1">
        <w:rPr>
          <w:noProof/>
          <w:u w:val="single"/>
        </w:rPr>
        <w:t> </w:t>
      </w:r>
      <w:r w:rsidRPr="00CF0BF1">
        <w:rPr>
          <w:u w:val="single"/>
        </w:rPr>
        <w:fldChar w:fldCharType="end"/>
      </w:r>
      <w:bookmarkEnd w:id="0"/>
      <w:r w:rsidRPr="00CF0BF1">
        <w:rPr>
          <w:u w:val="single"/>
        </w:rPr>
        <w:tab/>
      </w:r>
      <w:r w:rsidRPr="00CF0BF1">
        <w:t xml:space="preserve">  </w:t>
      </w:r>
      <w:r>
        <w:tab/>
      </w:r>
      <w:r w:rsidRPr="00CF0BF1">
        <w:t>DOC number</w:t>
      </w:r>
      <w:r w:rsidR="00FC5582">
        <w:t>/</w:t>
      </w:r>
      <w:r w:rsidR="00FC5582" w:rsidRPr="001A5BDD">
        <w:rPr>
          <w:i/>
          <w:iCs/>
        </w:rPr>
        <w:t>Núm. DOC</w:t>
      </w:r>
      <w:r w:rsidRPr="00CF0BF1">
        <w:t>:</w:t>
      </w:r>
      <w:r>
        <w:t xml:space="preserve">  </w:t>
      </w:r>
      <w:r w:rsidRPr="00CF0BF1">
        <w:rPr>
          <w:u w:val="single"/>
        </w:rPr>
        <w:fldChar w:fldCharType="begin">
          <w:ffData>
            <w:name w:val="Text1"/>
            <w:enabled/>
            <w:calcOnExit w:val="0"/>
            <w:textInput/>
          </w:ffData>
        </w:fldChar>
      </w:r>
      <w:r w:rsidRPr="00CF0BF1">
        <w:rPr>
          <w:u w:val="single"/>
        </w:rPr>
        <w:instrText xml:space="preserve"> FORMTEXT </w:instrText>
      </w:r>
      <w:r w:rsidRPr="00CF0BF1">
        <w:rPr>
          <w:u w:val="single"/>
        </w:rPr>
      </w:r>
      <w:r w:rsidRPr="00CF0BF1">
        <w:rPr>
          <w:u w:val="single"/>
        </w:rPr>
        <w:fldChar w:fldCharType="separate"/>
      </w:r>
      <w:r w:rsidRPr="00CF0BF1">
        <w:rPr>
          <w:noProof/>
          <w:u w:val="single"/>
        </w:rPr>
        <w:t> </w:t>
      </w:r>
      <w:r w:rsidRPr="00CF0BF1">
        <w:rPr>
          <w:noProof/>
          <w:u w:val="single"/>
        </w:rPr>
        <w:t> </w:t>
      </w:r>
      <w:r w:rsidRPr="00CF0BF1">
        <w:rPr>
          <w:noProof/>
          <w:u w:val="single"/>
        </w:rPr>
        <w:t> </w:t>
      </w:r>
      <w:r w:rsidRPr="00CF0BF1">
        <w:rPr>
          <w:noProof/>
          <w:u w:val="single"/>
        </w:rPr>
        <w:t> </w:t>
      </w:r>
      <w:r w:rsidRPr="00CF0BF1">
        <w:rPr>
          <w:noProof/>
          <w:u w:val="single"/>
        </w:rPr>
        <w:t> </w:t>
      </w:r>
      <w:r w:rsidRPr="00CF0BF1">
        <w:rPr>
          <w:u w:val="single"/>
        </w:rPr>
        <w:fldChar w:fldCharType="end"/>
      </w:r>
      <w:r w:rsidRPr="00CF0BF1">
        <w:rPr>
          <w:u w:val="single"/>
        </w:rPr>
        <w:tab/>
      </w:r>
    </w:p>
    <w:p w14:paraId="4D1EE1A5" w14:textId="22ABB7B4" w:rsidR="0076326D" w:rsidRPr="0076326D" w:rsidRDefault="0076326D" w:rsidP="0076326D">
      <w:pPr>
        <w:spacing w:before="240" w:after="240"/>
        <w:rPr>
          <w:b/>
        </w:rPr>
      </w:pPr>
      <w:r w:rsidRPr="0076326D">
        <w:rPr>
          <w:b/>
        </w:rPr>
        <w:t xml:space="preserve">As a participant in </w:t>
      </w:r>
      <w:r>
        <w:rPr>
          <w:b/>
        </w:rPr>
        <w:t xml:space="preserve">Sex </w:t>
      </w:r>
      <w:r w:rsidR="00B55848" w:rsidRPr="00885B9A">
        <w:rPr>
          <w:b/>
        </w:rPr>
        <w:t>Offense</w:t>
      </w:r>
      <w:r w:rsidR="00B55848">
        <w:rPr>
          <w:b/>
        </w:rPr>
        <w:t xml:space="preserve"> </w:t>
      </w:r>
      <w:r>
        <w:rPr>
          <w:b/>
        </w:rPr>
        <w:t>Treatment and Assessment Programs (</w:t>
      </w:r>
      <w:r w:rsidRPr="0076326D">
        <w:rPr>
          <w:b/>
        </w:rPr>
        <w:t>SOTAP</w:t>
      </w:r>
      <w:r>
        <w:rPr>
          <w:b/>
        </w:rPr>
        <w:t>)</w:t>
      </w:r>
      <w:r w:rsidRPr="0076326D">
        <w:rPr>
          <w:b/>
        </w:rPr>
        <w:t xml:space="preserve"> with the Washington State Department of Corrections, I agree to the following</w:t>
      </w:r>
      <w:r w:rsidR="00FC5582">
        <w:rPr>
          <w:b/>
        </w:rPr>
        <w:t>/</w:t>
      </w:r>
      <w:r w:rsidR="00FC5582" w:rsidRPr="00B35998">
        <w:rPr>
          <w:b/>
          <w:i/>
          <w:iCs/>
        </w:rPr>
        <w:t xml:space="preserve">Como participante en los Programas de </w:t>
      </w:r>
      <w:proofErr w:type="spellStart"/>
      <w:r w:rsidR="00FC5582" w:rsidRPr="00B35998">
        <w:rPr>
          <w:b/>
          <w:i/>
          <w:iCs/>
        </w:rPr>
        <w:t>Tratamiento</w:t>
      </w:r>
      <w:proofErr w:type="spellEnd"/>
      <w:r w:rsidR="00FC5582" w:rsidRPr="00B35998">
        <w:rPr>
          <w:b/>
          <w:i/>
          <w:iCs/>
        </w:rPr>
        <w:t xml:space="preserve"> y </w:t>
      </w:r>
      <w:proofErr w:type="spellStart"/>
      <w:r w:rsidR="00FC5582" w:rsidRPr="00B35998">
        <w:rPr>
          <w:b/>
          <w:i/>
          <w:iCs/>
        </w:rPr>
        <w:t>Evaluación</w:t>
      </w:r>
      <w:proofErr w:type="spellEnd"/>
      <w:r w:rsidR="00FC5582" w:rsidRPr="00B35998">
        <w:rPr>
          <w:b/>
          <w:i/>
          <w:iCs/>
        </w:rPr>
        <w:t xml:space="preserve"> de </w:t>
      </w:r>
      <w:proofErr w:type="spellStart"/>
      <w:r w:rsidR="00FC5582" w:rsidRPr="00B35998">
        <w:rPr>
          <w:b/>
          <w:i/>
          <w:iCs/>
        </w:rPr>
        <w:t>Delit</w:t>
      </w:r>
      <w:r w:rsidR="00885B9A">
        <w:rPr>
          <w:b/>
          <w:i/>
          <w:iCs/>
        </w:rPr>
        <w:t>o</w:t>
      </w:r>
      <w:r w:rsidR="00FC5582" w:rsidRPr="00B35998">
        <w:rPr>
          <w:b/>
          <w:i/>
          <w:iCs/>
        </w:rPr>
        <w:t>s</w:t>
      </w:r>
      <w:proofErr w:type="spellEnd"/>
      <w:r w:rsidR="00FC5582" w:rsidRPr="00B35998">
        <w:rPr>
          <w:b/>
          <w:i/>
          <w:iCs/>
        </w:rPr>
        <w:t xml:space="preserve"> </w:t>
      </w:r>
      <w:proofErr w:type="spellStart"/>
      <w:r w:rsidR="00FC5582" w:rsidRPr="00B35998">
        <w:rPr>
          <w:b/>
          <w:i/>
          <w:iCs/>
        </w:rPr>
        <w:t>Sexuales</w:t>
      </w:r>
      <w:proofErr w:type="spellEnd"/>
      <w:r w:rsidR="00FC5582" w:rsidRPr="00B35998">
        <w:rPr>
          <w:b/>
          <w:i/>
          <w:iCs/>
        </w:rPr>
        <w:t xml:space="preserve"> (SOTAP) del Departamento </w:t>
      </w:r>
      <w:r w:rsidR="00FC5582">
        <w:rPr>
          <w:b/>
          <w:i/>
          <w:iCs/>
        </w:rPr>
        <w:t xml:space="preserve">de </w:t>
      </w:r>
      <w:r w:rsidR="00FC5582" w:rsidRPr="00B35998">
        <w:rPr>
          <w:b/>
          <w:i/>
          <w:iCs/>
        </w:rPr>
        <w:t>Correccion</w:t>
      </w:r>
      <w:r w:rsidR="00FC5582">
        <w:rPr>
          <w:b/>
          <w:i/>
          <w:iCs/>
        </w:rPr>
        <w:t>es</w:t>
      </w:r>
      <w:r w:rsidR="00FC5582" w:rsidRPr="00B35998">
        <w:rPr>
          <w:b/>
          <w:i/>
          <w:iCs/>
        </w:rPr>
        <w:t xml:space="preserve"> del Estado de Washington, acepto lo siguiente</w:t>
      </w:r>
      <w:r w:rsidRPr="0076326D">
        <w:rPr>
          <w:b/>
        </w:rPr>
        <w:t>:</w:t>
      </w:r>
    </w:p>
    <w:p w14:paraId="34C35E1E" w14:textId="1A74AD4C" w:rsidR="0076326D" w:rsidRDefault="0076326D" w:rsidP="00FC5582">
      <w:pPr>
        <w:numPr>
          <w:ilvl w:val="3"/>
          <w:numId w:val="2"/>
        </w:numPr>
        <w:spacing w:after="0"/>
        <w:ind w:left="720"/>
      </w:pPr>
      <w:r w:rsidRPr="0076326D">
        <w:t>Information you share with SOTAP employees</w:t>
      </w:r>
      <w:r>
        <w:t>/contract</w:t>
      </w:r>
      <w:r w:rsidRPr="0076326D">
        <w:t xml:space="preserve"> staff while engaged and participating in sex offense treatment with </w:t>
      </w:r>
      <w:r>
        <w:t>SOTAP</w:t>
      </w:r>
      <w:r w:rsidRPr="0076326D">
        <w:t xml:space="preserve"> is confidential.</w:t>
      </w:r>
    </w:p>
    <w:p w14:paraId="092900DF" w14:textId="7DD59D4F" w:rsidR="00FC5582" w:rsidRPr="0076326D" w:rsidRDefault="00FC5582" w:rsidP="00FC5582">
      <w:pPr>
        <w:spacing w:after="240"/>
        <w:ind w:left="720"/>
      </w:pPr>
      <w:r w:rsidRPr="00B35998">
        <w:rPr>
          <w:i/>
          <w:iCs/>
        </w:rPr>
        <w:t>La información que comparta con los empleados/personal contratado del SOTAP mientras esté comprometido y participe en el tratamiento de delitos sexuales con el SOTAP es confidencial</w:t>
      </w:r>
      <w:r>
        <w:rPr>
          <w:i/>
          <w:iCs/>
        </w:rPr>
        <w:t>.</w:t>
      </w:r>
    </w:p>
    <w:p w14:paraId="45FE834F" w14:textId="30B33C40" w:rsidR="0076326D" w:rsidRDefault="0076326D" w:rsidP="00FC5582">
      <w:pPr>
        <w:numPr>
          <w:ilvl w:val="3"/>
          <w:numId w:val="2"/>
        </w:numPr>
        <w:spacing w:after="0"/>
        <w:ind w:left="720"/>
      </w:pPr>
      <w:r>
        <w:t>C</w:t>
      </w:r>
      <w:r w:rsidRPr="0076326D">
        <w:t xml:space="preserve">ertain information that you may provide while in treatment </w:t>
      </w:r>
      <w:r>
        <w:t>may be disclosed</w:t>
      </w:r>
      <w:r w:rsidRPr="0076326D">
        <w:t xml:space="preserve"> </w:t>
      </w:r>
      <w:r>
        <w:t xml:space="preserve">as required by law or DOC 570.000 </w:t>
      </w:r>
      <w:r w:rsidRPr="0076326D">
        <w:t xml:space="preserve">Sex </w:t>
      </w:r>
      <w:r w:rsidR="00B55848" w:rsidRPr="00885B9A">
        <w:t>Offense</w:t>
      </w:r>
      <w:r w:rsidR="00B55848">
        <w:t xml:space="preserve"> </w:t>
      </w:r>
      <w:r w:rsidRPr="0076326D">
        <w:t>Treatment and Assessment Programs.  The following information will not be held confidential</w:t>
      </w:r>
      <w:r>
        <w:t>:</w:t>
      </w:r>
    </w:p>
    <w:p w14:paraId="0AD838C2" w14:textId="6809FC14" w:rsidR="00FC5582" w:rsidRPr="0076326D" w:rsidRDefault="00FC5582" w:rsidP="00FC5582">
      <w:pPr>
        <w:spacing w:after="240"/>
        <w:ind w:left="720"/>
      </w:pPr>
      <w:r w:rsidRPr="00B35998">
        <w:rPr>
          <w:i/>
          <w:iCs/>
        </w:rPr>
        <w:t xml:space="preserve">Cierta información que usted puede proporcionar mientras está en tratamiento puede ser divulgada según lo requiera la ley o </w:t>
      </w:r>
      <w:r>
        <w:rPr>
          <w:i/>
          <w:iCs/>
        </w:rPr>
        <w:t xml:space="preserve">la política </w:t>
      </w:r>
      <w:r w:rsidRPr="00B35998">
        <w:rPr>
          <w:i/>
          <w:iCs/>
        </w:rPr>
        <w:t xml:space="preserve">DOC 570.000 Programas de </w:t>
      </w:r>
      <w:proofErr w:type="spellStart"/>
      <w:r w:rsidRPr="00B35998">
        <w:rPr>
          <w:i/>
          <w:iCs/>
        </w:rPr>
        <w:t>Tratamiento</w:t>
      </w:r>
      <w:proofErr w:type="spellEnd"/>
      <w:r w:rsidRPr="00B35998">
        <w:rPr>
          <w:i/>
          <w:iCs/>
        </w:rPr>
        <w:t xml:space="preserve"> y </w:t>
      </w:r>
      <w:proofErr w:type="spellStart"/>
      <w:r w:rsidRPr="00B35998">
        <w:rPr>
          <w:i/>
          <w:iCs/>
        </w:rPr>
        <w:t>Evaluación</w:t>
      </w:r>
      <w:proofErr w:type="spellEnd"/>
      <w:r w:rsidRPr="00B35998">
        <w:rPr>
          <w:i/>
          <w:iCs/>
        </w:rPr>
        <w:t xml:space="preserve"> de </w:t>
      </w:r>
      <w:proofErr w:type="spellStart"/>
      <w:r w:rsidRPr="00B35998">
        <w:rPr>
          <w:i/>
          <w:iCs/>
        </w:rPr>
        <w:t>Delit</w:t>
      </w:r>
      <w:r w:rsidR="00885B9A">
        <w:rPr>
          <w:i/>
          <w:iCs/>
        </w:rPr>
        <w:t>o</w:t>
      </w:r>
      <w:r w:rsidRPr="00B35998">
        <w:rPr>
          <w:i/>
          <w:iCs/>
        </w:rPr>
        <w:t>s</w:t>
      </w:r>
      <w:proofErr w:type="spellEnd"/>
      <w:r w:rsidRPr="00B35998">
        <w:rPr>
          <w:i/>
          <w:iCs/>
        </w:rPr>
        <w:t xml:space="preserve"> </w:t>
      </w:r>
      <w:proofErr w:type="spellStart"/>
      <w:r w:rsidRPr="00B35998">
        <w:rPr>
          <w:i/>
          <w:iCs/>
        </w:rPr>
        <w:t>Sexuales</w:t>
      </w:r>
      <w:proofErr w:type="spellEnd"/>
      <w:r w:rsidRPr="00B35998">
        <w:rPr>
          <w:i/>
          <w:iCs/>
        </w:rPr>
        <w:t>. La siguiente información no se mantendrá confidencial:</w:t>
      </w:r>
    </w:p>
    <w:p w14:paraId="50004271" w14:textId="772C425D" w:rsidR="0076326D" w:rsidRDefault="0076326D" w:rsidP="00D72431">
      <w:pPr>
        <w:numPr>
          <w:ilvl w:val="4"/>
          <w:numId w:val="2"/>
        </w:numPr>
        <w:spacing w:after="0"/>
        <w:ind w:left="1440"/>
      </w:pPr>
      <w:r w:rsidRPr="0076326D">
        <w:t xml:space="preserve">Threats of any kind to anyone, including </w:t>
      </w:r>
      <w:r>
        <w:t xml:space="preserve">personal harm </w:t>
      </w:r>
      <w:r w:rsidRPr="0076326D">
        <w:t>threats</w:t>
      </w:r>
    </w:p>
    <w:p w14:paraId="77FACEB6" w14:textId="6BD90FBB" w:rsidR="00FC5582" w:rsidRPr="0076326D" w:rsidRDefault="00FC5582" w:rsidP="00FC5582">
      <w:pPr>
        <w:spacing w:after="0"/>
        <w:ind w:left="1440"/>
      </w:pPr>
      <w:r w:rsidRPr="00B35998">
        <w:rPr>
          <w:i/>
          <w:iCs/>
        </w:rPr>
        <w:t>Amenazas de cualquier tipo a cualquier persona, incluidas las amenazas de daños personales</w:t>
      </w:r>
    </w:p>
    <w:p w14:paraId="3501D39A" w14:textId="035580E7" w:rsidR="0076326D" w:rsidRDefault="0076326D" w:rsidP="00D72431">
      <w:pPr>
        <w:numPr>
          <w:ilvl w:val="4"/>
          <w:numId w:val="2"/>
        </w:numPr>
        <w:spacing w:after="0"/>
        <w:ind w:left="1440"/>
      </w:pPr>
      <w:r w:rsidRPr="0076326D">
        <w:t>Threats of any kind to the security of the facility</w:t>
      </w:r>
      <w:r>
        <w:t>/location</w:t>
      </w:r>
    </w:p>
    <w:p w14:paraId="023EDB40" w14:textId="38F08434" w:rsidR="00FC5582" w:rsidRDefault="00FC5582" w:rsidP="00FC5582">
      <w:pPr>
        <w:spacing w:after="0"/>
        <w:ind w:left="1440"/>
      </w:pPr>
      <w:r w:rsidRPr="00B35998">
        <w:rPr>
          <w:i/>
          <w:iCs/>
        </w:rPr>
        <w:t>Amenazas de cualquier tipo a la seguridad de la instalación/localidad</w:t>
      </w:r>
    </w:p>
    <w:p w14:paraId="221F79AA" w14:textId="1F9745B8" w:rsidR="0076326D" w:rsidRDefault="0076326D" w:rsidP="00D72431">
      <w:pPr>
        <w:numPr>
          <w:ilvl w:val="4"/>
          <w:numId w:val="2"/>
        </w:numPr>
        <w:spacing w:after="0"/>
        <w:ind w:left="1440"/>
      </w:pPr>
      <w:r w:rsidRPr="0076326D">
        <w:t>Information regarding the current commission of a crime</w:t>
      </w:r>
    </w:p>
    <w:p w14:paraId="095A736C" w14:textId="3E887C3D" w:rsidR="00FC5582" w:rsidRDefault="00FC5582" w:rsidP="00FC5582">
      <w:pPr>
        <w:spacing w:after="0"/>
        <w:ind w:left="1440"/>
      </w:pPr>
      <w:r w:rsidRPr="00B35998">
        <w:rPr>
          <w:i/>
          <w:iCs/>
        </w:rPr>
        <w:t>Información sobre la comisión actual de un delito</w:t>
      </w:r>
    </w:p>
    <w:p w14:paraId="2C8B2382" w14:textId="7D97A92C" w:rsidR="0076326D" w:rsidRDefault="0076326D" w:rsidP="00D72431">
      <w:pPr>
        <w:numPr>
          <w:ilvl w:val="4"/>
          <w:numId w:val="2"/>
        </w:numPr>
        <w:spacing w:after="0"/>
        <w:ind w:left="1440"/>
      </w:pPr>
      <w:r w:rsidRPr="0076326D">
        <w:t xml:space="preserve">Threats of any kind </w:t>
      </w:r>
      <w:r>
        <w:t>to commit</w:t>
      </w:r>
      <w:r w:rsidRPr="0076326D">
        <w:t xml:space="preserve"> a future crime</w:t>
      </w:r>
    </w:p>
    <w:p w14:paraId="3E41F34C" w14:textId="44C1BCAA" w:rsidR="00FC5582" w:rsidRDefault="00FC5582" w:rsidP="00FC5582">
      <w:pPr>
        <w:spacing w:after="0"/>
        <w:ind w:left="1440"/>
      </w:pPr>
      <w:r w:rsidRPr="00B35998">
        <w:rPr>
          <w:i/>
          <w:iCs/>
        </w:rPr>
        <w:t>Amenazas de cualquier tipo para cometer un delito en el futuro</w:t>
      </w:r>
    </w:p>
    <w:p w14:paraId="70DE0744" w14:textId="46E9D560" w:rsidR="0076326D" w:rsidRDefault="0076326D" w:rsidP="00D72431">
      <w:pPr>
        <w:numPr>
          <w:ilvl w:val="4"/>
          <w:numId w:val="2"/>
        </w:numPr>
        <w:spacing w:after="0"/>
        <w:ind w:left="1440"/>
      </w:pPr>
      <w:r>
        <w:t>Specific details</w:t>
      </w:r>
      <w:r w:rsidRPr="0076326D">
        <w:t xml:space="preserve"> regarding unsolved crimes</w:t>
      </w:r>
    </w:p>
    <w:p w14:paraId="13AB9254" w14:textId="38195AD0" w:rsidR="00FC5582" w:rsidRDefault="00FC5582" w:rsidP="00FC5582">
      <w:pPr>
        <w:spacing w:after="0"/>
        <w:ind w:left="1440"/>
      </w:pPr>
      <w:r w:rsidRPr="00B35998">
        <w:rPr>
          <w:i/>
          <w:iCs/>
        </w:rPr>
        <w:t>Detalles específicos sobre delitos no resueltos</w:t>
      </w:r>
    </w:p>
    <w:p w14:paraId="10C9C221" w14:textId="377B07A4" w:rsidR="0076326D" w:rsidRDefault="0076326D" w:rsidP="00D72431">
      <w:pPr>
        <w:numPr>
          <w:ilvl w:val="4"/>
          <w:numId w:val="2"/>
        </w:numPr>
        <w:spacing w:after="0"/>
        <w:ind w:left="1440"/>
      </w:pPr>
      <w:r w:rsidRPr="0076326D">
        <w:t>Information regarding the sexual</w:t>
      </w:r>
      <w:r>
        <w:t>/</w:t>
      </w:r>
      <w:r w:rsidRPr="0076326D">
        <w:t>physical abuse or neglect of a child</w:t>
      </w:r>
      <w:r>
        <w:t>/</w:t>
      </w:r>
      <w:r w:rsidRPr="0076326D">
        <w:t>vulnerable adult (</w:t>
      </w:r>
      <w:r>
        <w:t xml:space="preserve">i.e., </w:t>
      </w:r>
      <w:proofErr w:type="gramStart"/>
      <w:r w:rsidRPr="0076326D">
        <w:t>elderly</w:t>
      </w:r>
      <w:proofErr w:type="gramEnd"/>
      <w:r w:rsidRPr="0076326D">
        <w:t xml:space="preserve"> or special needs)</w:t>
      </w:r>
    </w:p>
    <w:p w14:paraId="05E0EA1C" w14:textId="2081EB3F" w:rsidR="00FC5582" w:rsidRDefault="00FC5582" w:rsidP="00FC5582">
      <w:pPr>
        <w:spacing w:after="0"/>
        <w:ind w:left="1440"/>
      </w:pPr>
      <w:r w:rsidRPr="00B35998">
        <w:rPr>
          <w:i/>
          <w:iCs/>
        </w:rPr>
        <w:t>Información sobre el abuso sexual/físico o la negligencia de un niño/adulto vulnerable (es decir, personas mayores o con necesidades especiales)</w:t>
      </w:r>
    </w:p>
    <w:p w14:paraId="27291A5F" w14:textId="07BDDD32" w:rsidR="00D72431" w:rsidRDefault="0076326D" w:rsidP="00FC5582">
      <w:pPr>
        <w:numPr>
          <w:ilvl w:val="4"/>
          <w:numId w:val="2"/>
        </w:numPr>
        <w:spacing w:after="0"/>
        <w:ind w:left="1440"/>
      </w:pPr>
      <w:r w:rsidRPr="0076326D">
        <w:t xml:space="preserve">Information regarding the following will be reported </w:t>
      </w:r>
      <w:r>
        <w:t>per</w:t>
      </w:r>
      <w:r w:rsidRPr="0076326D">
        <w:t xml:space="preserve"> DOC</w:t>
      </w:r>
      <w:r>
        <w:t xml:space="preserve"> 490.</w:t>
      </w:r>
      <w:r w:rsidRPr="0076326D">
        <w:t>800 Prison Rape Elimination Act (PREA) Prevention and Reporting</w:t>
      </w:r>
    </w:p>
    <w:p w14:paraId="19DB8EE0" w14:textId="1704D456" w:rsidR="00FC5582" w:rsidRDefault="00FC5582" w:rsidP="00FC5582">
      <w:pPr>
        <w:spacing w:after="120"/>
        <w:ind w:left="1440"/>
      </w:pPr>
      <w:r>
        <w:rPr>
          <w:i/>
          <w:iCs/>
        </w:rPr>
        <w:t>I</w:t>
      </w:r>
      <w:r w:rsidRPr="00C33B9A">
        <w:rPr>
          <w:i/>
          <w:iCs/>
        </w:rPr>
        <w:t xml:space="preserve">nformación relativa a lo siguiente será reportada </w:t>
      </w:r>
      <w:r>
        <w:rPr>
          <w:i/>
          <w:iCs/>
        </w:rPr>
        <w:t>según la política</w:t>
      </w:r>
      <w:r w:rsidRPr="00C33B9A">
        <w:rPr>
          <w:i/>
          <w:iCs/>
        </w:rPr>
        <w:t xml:space="preserve"> DOC 490.800 </w:t>
      </w:r>
      <w:r>
        <w:rPr>
          <w:i/>
          <w:iCs/>
        </w:rPr>
        <w:t xml:space="preserve">Ley de Eliminación de Violaciones en Prisiones </w:t>
      </w:r>
      <w:r w:rsidRPr="00C33B9A">
        <w:rPr>
          <w:i/>
          <w:iCs/>
        </w:rPr>
        <w:t>(PREA) Preven</w:t>
      </w:r>
      <w:r>
        <w:rPr>
          <w:i/>
          <w:iCs/>
        </w:rPr>
        <w:t>c</w:t>
      </w:r>
      <w:r w:rsidRPr="00C33B9A">
        <w:rPr>
          <w:i/>
          <w:iCs/>
        </w:rPr>
        <w:t xml:space="preserve">ión </w:t>
      </w:r>
      <w:r>
        <w:rPr>
          <w:i/>
          <w:iCs/>
        </w:rPr>
        <w:t>y Reporte</w:t>
      </w:r>
    </w:p>
    <w:p w14:paraId="6EE572B2" w14:textId="3CFDEBF7" w:rsidR="00D72431" w:rsidRDefault="0076326D" w:rsidP="00D72431">
      <w:pPr>
        <w:numPr>
          <w:ilvl w:val="5"/>
          <w:numId w:val="2"/>
        </w:numPr>
        <w:spacing w:after="0"/>
        <w:ind w:left="2160" w:hanging="360"/>
      </w:pPr>
      <w:r w:rsidRPr="0076326D">
        <w:t xml:space="preserve">Sexual assault or abuse of staff or </w:t>
      </w:r>
      <w:r>
        <w:t xml:space="preserve">an </w:t>
      </w:r>
      <w:r w:rsidRPr="0076326D">
        <w:t>incarcer</w:t>
      </w:r>
      <w:r>
        <w:t>ated person, including yourself</w:t>
      </w:r>
    </w:p>
    <w:p w14:paraId="74523A18" w14:textId="118BA2FB" w:rsidR="00FC5582" w:rsidRDefault="00FC5582" w:rsidP="00FC5582">
      <w:pPr>
        <w:spacing w:after="0"/>
        <w:ind w:left="2160"/>
      </w:pPr>
      <w:r w:rsidRPr="00B35998">
        <w:rPr>
          <w:i/>
          <w:iCs/>
        </w:rPr>
        <w:t>Agresión</w:t>
      </w:r>
      <w:r>
        <w:rPr>
          <w:i/>
          <w:iCs/>
        </w:rPr>
        <w:t xml:space="preserve"> </w:t>
      </w:r>
      <w:r w:rsidRPr="00B35998">
        <w:rPr>
          <w:i/>
          <w:iCs/>
        </w:rPr>
        <w:t>sexual o abuso del personal o de una persona encarcelada, incluido usted mismo</w:t>
      </w:r>
    </w:p>
    <w:p w14:paraId="736DFBBD" w14:textId="3AE35B75" w:rsidR="00D72431" w:rsidRDefault="0076326D" w:rsidP="00D72431">
      <w:pPr>
        <w:numPr>
          <w:ilvl w:val="5"/>
          <w:numId w:val="2"/>
        </w:numPr>
        <w:spacing w:after="0"/>
        <w:ind w:left="2160" w:hanging="360"/>
      </w:pPr>
      <w:r>
        <w:t>Sexual harassment</w:t>
      </w:r>
      <w:r w:rsidR="00FC5582">
        <w:t>/</w:t>
      </w:r>
      <w:r w:rsidR="00FC5582" w:rsidRPr="00C33B9A">
        <w:rPr>
          <w:i/>
          <w:iCs/>
        </w:rPr>
        <w:t>Acoso Sexual</w:t>
      </w:r>
    </w:p>
    <w:p w14:paraId="5D5F8336" w14:textId="02B4AC40" w:rsidR="0076326D" w:rsidRDefault="0076326D" w:rsidP="00FC5582">
      <w:pPr>
        <w:numPr>
          <w:ilvl w:val="5"/>
          <w:numId w:val="2"/>
        </w:numPr>
        <w:spacing w:after="0"/>
        <w:ind w:left="2160" w:hanging="360"/>
      </w:pPr>
      <w:r>
        <w:lastRenderedPageBreak/>
        <w:t>Staff sexual misconduct, regardless of length of time from misconduct</w:t>
      </w:r>
    </w:p>
    <w:p w14:paraId="6840D004" w14:textId="19790F36" w:rsidR="00FC5582" w:rsidRPr="0076326D" w:rsidRDefault="00FC5582" w:rsidP="00FC5582">
      <w:pPr>
        <w:spacing w:after="240"/>
        <w:ind w:left="2160"/>
      </w:pPr>
      <w:r w:rsidRPr="00B35998">
        <w:rPr>
          <w:i/>
          <w:iCs/>
        </w:rPr>
        <w:t xml:space="preserve">Conducta sexual </w:t>
      </w:r>
      <w:r>
        <w:rPr>
          <w:i/>
          <w:iCs/>
        </w:rPr>
        <w:t xml:space="preserve">inapropiada </w:t>
      </w:r>
      <w:r w:rsidRPr="00B35998">
        <w:rPr>
          <w:i/>
          <w:iCs/>
        </w:rPr>
        <w:t>del personal, independientemente del tiempo transcurrido desde la conducta indebida</w:t>
      </w:r>
    </w:p>
    <w:p w14:paraId="34398AB5" w14:textId="032EE9D9" w:rsidR="0076326D" w:rsidRDefault="0076326D" w:rsidP="00FC5582">
      <w:pPr>
        <w:numPr>
          <w:ilvl w:val="3"/>
          <w:numId w:val="2"/>
        </w:numPr>
        <w:spacing w:after="0"/>
        <w:ind w:left="720"/>
      </w:pPr>
      <w:r w:rsidRPr="0076326D">
        <w:t>While participating in treatment and treatment activities, SOTAP employees</w:t>
      </w:r>
      <w:r w:rsidR="00D72431">
        <w:t>/</w:t>
      </w:r>
      <w:r w:rsidRPr="0076326D">
        <w:t xml:space="preserve">contract staff may </w:t>
      </w:r>
      <w:r w:rsidR="00D72431">
        <w:t>discuss</w:t>
      </w:r>
      <w:r w:rsidRPr="0076326D">
        <w:t xml:space="preserve"> information from your record/file in treatment group</w:t>
      </w:r>
      <w:r w:rsidR="00D72431">
        <w:t>, including</w:t>
      </w:r>
      <w:r w:rsidRPr="0076326D">
        <w:t xml:space="preserve">, but not limited to, information in </w:t>
      </w:r>
      <w:r w:rsidR="00D72431">
        <w:t xml:space="preserve">the </w:t>
      </w:r>
      <w:r w:rsidR="00D72431" w:rsidRPr="005264F7">
        <w:t>electronic treatment file</w:t>
      </w:r>
      <w:r w:rsidRPr="0076326D">
        <w:t>.  Information will only be shared as it applies to treatment and is relevant to your treatment goals</w:t>
      </w:r>
      <w:r w:rsidR="00D72431">
        <w:t xml:space="preserve"> and may include:</w:t>
      </w:r>
    </w:p>
    <w:p w14:paraId="39CDDF68" w14:textId="2A006DC1" w:rsidR="00FC5582" w:rsidRDefault="00FC5582" w:rsidP="00FC5582">
      <w:pPr>
        <w:spacing w:after="240"/>
        <w:ind w:left="720"/>
      </w:pPr>
      <w:r w:rsidRPr="00B35998">
        <w:rPr>
          <w:i/>
          <w:iCs/>
        </w:rPr>
        <w:t>Durante la participación en el tratamiento y en las actividades de tratamiento, los empleados/personal contratado del SOTAP pueden discutir la información de su expediente/archivo en el grupo de tratamiento, incluyendo, pero sin limitarse a, la información del expediente electrónico de tratamiento. La información sólo se compartirá en la medida en que se aplique al tratamiento y sea relevante para sus objetivos de tratamiento y puede incluir:</w:t>
      </w:r>
    </w:p>
    <w:p w14:paraId="1E8AFE4C" w14:textId="00E9EE92" w:rsidR="00D72431" w:rsidRDefault="00D72431" w:rsidP="00D72431">
      <w:pPr>
        <w:numPr>
          <w:ilvl w:val="4"/>
          <w:numId w:val="2"/>
        </w:numPr>
        <w:spacing w:after="0"/>
        <w:ind w:left="1440"/>
      </w:pPr>
      <w:r>
        <w:t>Police reports</w:t>
      </w:r>
      <w:r w:rsidR="00FC5582">
        <w:t>/</w:t>
      </w:r>
      <w:r w:rsidR="00FC5582" w:rsidRPr="00B35998">
        <w:rPr>
          <w:i/>
          <w:iCs/>
        </w:rPr>
        <w:t>Informes policiales</w:t>
      </w:r>
    </w:p>
    <w:p w14:paraId="554A7A75" w14:textId="76A56670" w:rsidR="00D72431" w:rsidRDefault="00D72431" w:rsidP="00D72431">
      <w:pPr>
        <w:numPr>
          <w:ilvl w:val="4"/>
          <w:numId w:val="2"/>
        </w:numPr>
        <w:spacing w:after="0"/>
        <w:ind w:left="1440"/>
      </w:pPr>
      <w:r>
        <w:t>Victim/witness statements without identifying information</w:t>
      </w:r>
    </w:p>
    <w:p w14:paraId="4257C6AB" w14:textId="3C6D669D" w:rsidR="00FC5582" w:rsidRDefault="00FC5582" w:rsidP="00FC5582">
      <w:pPr>
        <w:spacing w:after="0"/>
        <w:ind w:left="1440"/>
      </w:pPr>
      <w:r w:rsidRPr="00B35998">
        <w:rPr>
          <w:i/>
          <w:iCs/>
        </w:rPr>
        <w:t>Declaraciones de víctimas/testigos sin datos de identificación</w:t>
      </w:r>
    </w:p>
    <w:p w14:paraId="2548B3F8" w14:textId="1A0B719C" w:rsidR="00D72431" w:rsidRDefault="00D72431" w:rsidP="00D72431">
      <w:pPr>
        <w:numPr>
          <w:ilvl w:val="4"/>
          <w:numId w:val="2"/>
        </w:numPr>
        <w:spacing w:after="0"/>
        <w:ind w:left="1440"/>
      </w:pPr>
      <w:r>
        <w:t>Criminal record</w:t>
      </w:r>
      <w:r w:rsidR="00FC5582">
        <w:t>/</w:t>
      </w:r>
      <w:r w:rsidR="00FC5582" w:rsidRPr="00B35998">
        <w:rPr>
          <w:i/>
          <w:iCs/>
        </w:rPr>
        <w:t>Antecedentes penales</w:t>
      </w:r>
    </w:p>
    <w:p w14:paraId="712D0649" w14:textId="362A5185" w:rsidR="00D72431" w:rsidRDefault="00D72431" w:rsidP="00D72431">
      <w:pPr>
        <w:numPr>
          <w:ilvl w:val="4"/>
          <w:numId w:val="2"/>
        </w:numPr>
        <w:spacing w:after="0"/>
        <w:ind w:left="1440"/>
      </w:pPr>
      <w:r>
        <w:t>Presentence investigation reports</w:t>
      </w:r>
      <w:r w:rsidR="00FC5582">
        <w:t>/</w:t>
      </w:r>
      <w:r w:rsidR="00FC5582" w:rsidRPr="00B35998">
        <w:rPr>
          <w:i/>
          <w:iCs/>
        </w:rPr>
        <w:t xml:space="preserve">Informes de investigación de </w:t>
      </w:r>
      <w:r w:rsidR="00FC5582">
        <w:rPr>
          <w:i/>
          <w:iCs/>
        </w:rPr>
        <w:t>pre-</w:t>
      </w:r>
      <w:r w:rsidR="00FC5582" w:rsidRPr="00B35998">
        <w:rPr>
          <w:i/>
          <w:iCs/>
        </w:rPr>
        <w:t>sentencia</w:t>
      </w:r>
    </w:p>
    <w:p w14:paraId="67570C83" w14:textId="23EBD715" w:rsidR="00D72431" w:rsidRDefault="00D72431" w:rsidP="00FC5582">
      <w:pPr>
        <w:numPr>
          <w:ilvl w:val="4"/>
          <w:numId w:val="2"/>
        </w:numPr>
        <w:spacing w:after="0"/>
        <w:ind w:left="1440"/>
      </w:pPr>
      <w:r>
        <w:t>Facility plans, conduct reports/records, behavior logs, chronological entry</w:t>
      </w:r>
    </w:p>
    <w:p w14:paraId="29A70497" w14:textId="0767E508" w:rsidR="00FC5582" w:rsidRDefault="00FC5582" w:rsidP="00FC5582">
      <w:pPr>
        <w:spacing w:after="240"/>
        <w:ind w:left="1440"/>
      </w:pPr>
      <w:r w:rsidRPr="00B35998">
        <w:rPr>
          <w:i/>
          <w:iCs/>
        </w:rPr>
        <w:t>Planes inst</w:t>
      </w:r>
      <w:r>
        <w:rPr>
          <w:i/>
          <w:iCs/>
        </w:rPr>
        <w:t>itucionales</w:t>
      </w:r>
      <w:r w:rsidRPr="00B35998">
        <w:rPr>
          <w:i/>
          <w:iCs/>
        </w:rPr>
        <w:t>, informes/registros de conducta, registros de comportamiento, entrada cronológica</w:t>
      </w:r>
    </w:p>
    <w:p w14:paraId="1187F04F" w14:textId="7F52F0DC" w:rsidR="00D72431" w:rsidRDefault="00D72431" w:rsidP="00FC5582">
      <w:pPr>
        <w:numPr>
          <w:ilvl w:val="3"/>
          <w:numId w:val="2"/>
        </w:numPr>
        <w:spacing w:after="0"/>
        <w:ind w:left="720"/>
      </w:pPr>
      <w:r w:rsidRPr="00D72431">
        <w:t>SOTAP will provide relevant documents and information about your treatment as required</w:t>
      </w:r>
      <w:r>
        <w:t>, including</w:t>
      </w:r>
      <w:r w:rsidRPr="00D72431">
        <w:t xml:space="preserve"> your treatment plan, treatment assignments, contact notes/case notes, evaluations, progress review and discharge documents</w:t>
      </w:r>
      <w:r>
        <w:t xml:space="preserve">, and </w:t>
      </w:r>
      <w:r w:rsidR="00BB232F">
        <w:t xml:space="preserve">share </w:t>
      </w:r>
      <w:r w:rsidRPr="00BB232F">
        <w:t>verbal information with the following</w:t>
      </w:r>
      <w:r w:rsidR="00BB232F">
        <w:t>:</w:t>
      </w:r>
    </w:p>
    <w:p w14:paraId="2BEF23B4" w14:textId="10398CEE" w:rsidR="00FC5582" w:rsidRPr="00D72431" w:rsidRDefault="00FC5582" w:rsidP="00FC5582">
      <w:pPr>
        <w:spacing w:after="240"/>
        <w:ind w:left="720"/>
      </w:pPr>
      <w:r w:rsidRPr="00B35998">
        <w:rPr>
          <w:i/>
          <w:iCs/>
        </w:rPr>
        <w:t>El SOTAP le proporcionará los documentos y la información pertinentes sobre su tratamiento según sea necesario, incluyendo su plan de tratamiento, las asignaciones de tratamiento, las notas de contacto/notas del caso, las evaluaciones, la revisión del progreso y los documentos de alta, y compartirá la información verbal con los siguientes:</w:t>
      </w:r>
    </w:p>
    <w:p w14:paraId="271ABDB3" w14:textId="419FAA42" w:rsidR="00D72431" w:rsidRDefault="00D72431" w:rsidP="00D72431">
      <w:pPr>
        <w:numPr>
          <w:ilvl w:val="4"/>
          <w:numId w:val="2"/>
        </w:numPr>
        <w:spacing w:after="0"/>
        <w:ind w:left="1440"/>
      </w:pPr>
      <w:r>
        <w:t>SOTAP employees/contract staff</w:t>
      </w:r>
    </w:p>
    <w:p w14:paraId="25537D92" w14:textId="0F050A7B" w:rsidR="00FC5582" w:rsidRDefault="00FC5582" w:rsidP="00FC5582">
      <w:pPr>
        <w:spacing w:after="0"/>
        <w:ind w:left="1440"/>
      </w:pPr>
      <w:r w:rsidRPr="00B35998">
        <w:rPr>
          <w:i/>
          <w:iCs/>
        </w:rPr>
        <w:t>Empleados del SOTAP/personal contratado</w:t>
      </w:r>
    </w:p>
    <w:p w14:paraId="47EC3BF1" w14:textId="2FFACF06" w:rsidR="00D72431" w:rsidRDefault="00D72431" w:rsidP="003759D6">
      <w:pPr>
        <w:numPr>
          <w:ilvl w:val="4"/>
          <w:numId w:val="2"/>
        </w:numPr>
        <w:spacing w:after="0"/>
        <w:ind w:left="1440"/>
      </w:pPr>
      <w:r>
        <w:t>Indeterminate Sentence Review Board, if applicable</w:t>
      </w:r>
    </w:p>
    <w:p w14:paraId="43E4E4DB" w14:textId="3F2C90EE" w:rsidR="00FC5582" w:rsidRDefault="00FC5582" w:rsidP="00FC5582">
      <w:pPr>
        <w:spacing w:after="0"/>
        <w:ind w:left="1440"/>
      </w:pPr>
      <w:r w:rsidRPr="00B35998">
        <w:rPr>
          <w:i/>
          <w:iCs/>
        </w:rPr>
        <w:t>Junta de Revisión de Sentencias Indeterminadas, si procede</w:t>
      </w:r>
    </w:p>
    <w:p w14:paraId="4CC46411" w14:textId="31E9F68B" w:rsidR="00D72431" w:rsidRDefault="00D72431" w:rsidP="003759D6">
      <w:pPr>
        <w:numPr>
          <w:ilvl w:val="4"/>
          <w:numId w:val="2"/>
        </w:numPr>
        <w:spacing w:after="0"/>
        <w:ind w:left="1440"/>
      </w:pPr>
      <w:r>
        <w:t>End of Sentence Review Committee</w:t>
      </w:r>
    </w:p>
    <w:p w14:paraId="77A3FD59" w14:textId="693B2AC7" w:rsidR="00FC5582" w:rsidRDefault="00FC5582" w:rsidP="00FC5582">
      <w:pPr>
        <w:spacing w:after="0"/>
        <w:ind w:left="1440"/>
      </w:pPr>
      <w:r w:rsidRPr="00B35998">
        <w:rPr>
          <w:i/>
          <w:iCs/>
        </w:rPr>
        <w:t>Comité de Revisión del Final de la Sentencia</w:t>
      </w:r>
    </w:p>
    <w:p w14:paraId="1607918C" w14:textId="5CE30453" w:rsidR="00FC5582" w:rsidRDefault="00D72431" w:rsidP="00FC5582">
      <w:pPr>
        <w:numPr>
          <w:ilvl w:val="4"/>
          <w:numId w:val="2"/>
        </w:numPr>
        <w:spacing w:after="0"/>
        <w:ind w:left="1440"/>
      </w:pPr>
      <w:r>
        <w:t>Health services providers</w:t>
      </w:r>
      <w:r w:rsidR="00FC5582">
        <w:t>/</w:t>
      </w:r>
      <w:r w:rsidR="00FC5582" w:rsidRPr="00FC5582">
        <w:rPr>
          <w:i/>
          <w:iCs/>
        </w:rPr>
        <w:t>Proveedores de servicios de salud</w:t>
      </w:r>
    </w:p>
    <w:p w14:paraId="5B58DC4B" w14:textId="3EC284C2" w:rsidR="00FC5582" w:rsidRPr="00BB232F" w:rsidRDefault="003759D6" w:rsidP="00FC5582">
      <w:pPr>
        <w:numPr>
          <w:ilvl w:val="4"/>
          <w:numId w:val="2"/>
        </w:numPr>
        <w:spacing w:after="0"/>
        <w:ind w:left="1440"/>
      </w:pPr>
      <w:r w:rsidRPr="00BB232F">
        <w:t>Case manager</w:t>
      </w:r>
      <w:r w:rsidR="00FC5582">
        <w:t>/</w:t>
      </w:r>
      <w:r w:rsidR="00FC5582" w:rsidRPr="00FC5582">
        <w:rPr>
          <w:i/>
          <w:iCs/>
        </w:rPr>
        <w:t>Administrador de casos</w:t>
      </w:r>
    </w:p>
    <w:p w14:paraId="742FA544" w14:textId="2EEFBDC2" w:rsidR="003759D6" w:rsidRDefault="003759D6" w:rsidP="003759D6">
      <w:pPr>
        <w:numPr>
          <w:ilvl w:val="4"/>
          <w:numId w:val="2"/>
        </w:numPr>
        <w:spacing w:after="0"/>
        <w:ind w:left="1440"/>
      </w:pPr>
      <w:r w:rsidRPr="003759D6">
        <w:t>Classification status for work, education, and volunteer programs</w:t>
      </w:r>
    </w:p>
    <w:p w14:paraId="3E4F935E" w14:textId="0DD55977" w:rsidR="00FC5582" w:rsidRDefault="00FC5582" w:rsidP="00FC5582">
      <w:pPr>
        <w:spacing w:after="0"/>
        <w:ind w:left="1440"/>
      </w:pPr>
      <w:r w:rsidRPr="00B35998">
        <w:rPr>
          <w:i/>
          <w:iCs/>
        </w:rPr>
        <w:t>Estado de clasificación para los programas de trabajo, educación y voluntariado</w:t>
      </w:r>
    </w:p>
    <w:p w14:paraId="62E40DE6" w14:textId="09E3E925" w:rsidR="003759D6" w:rsidRDefault="003759D6" w:rsidP="003759D6">
      <w:pPr>
        <w:numPr>
          <w:ilvl w:val="4"/>
          <w:numId w:val="2"/>
        </w:numPr>
        <w:spacing w:after="0"/>
        <w:ind w:left="1440"/>
      </w:pPr>
      <w:r>
        <w:t>The Visit Unit regarding visiting lists and extended family visits</w:t>
      </w:r>
    </w:p>
    <w:p w14:paraId="0773DC0E" w14:textId="02CDADA0" w:rsidR="00FC5582" w:rsidRDefault="00FC5582" w:rsidP="00FC5582">
      <w:pPr>
        <w:spacing w:after="0"/>
        <w:ind w:left="1440"/>
      </w:pPr>
      <w:r w:rsidRPr="00B35998">
        <w:rPr>
          <w:i/>
          <w:iCs/>
        </w:rPr>
        <w:t xml:space="preserve">La Unidad de Visitas en relación con las listas de visitas y las visitas </w:t>
      </w:r>
      <w:r>
        <w:rPr>
          <w:i/>
          <w:iCs/>
        </w:rPr>
        <w:t>familiares extendidas</w:t>
      </w:r>
    </w:p>
    <w:p w14:paraId="61F6157B" w14:textId="7F586668" w:rsidR="003759D6" w:rsidRDefault="003759D6" w:rsidP="00FC5582">
      <w:pPr>
        <w:numPr>
          <w:ilvl w:val="4"/>
          <w:numId w:val="2"/>
        </w:numPr>
        <w:spacing w:after="0"/>
        <w:ind w:left="1440"/>
      </w:pPr>
      <w:r>
        <w:t>Other Department employees/contract staff on a need-to-know basis</w:t>
      </w:r>
    </w:p>
    <w:p w14:paraId="7D5DA601" w14:textId="0CB668E1" w:rsidR="00FC5582" w:rsidRDefault="00FC5582" w:rsidP="00FC5582">
      <w:pPr>
        <w:spacing w:after="240"/>
        <w:ind w:left="1440"/>
      </w:pPr>
      <w:r w:rsidRPr="00B35998">
        <w:rPr>
          <w:i/>
          <w:iCs/>
        </w:rPr>
        <w:t xml:space="preserve">Otros empleados del Departamento/personal contratado </w:t>
      </w:r>
      <w:r>
        <w:rPr>
          <w:i/>
          <w:iCs/>
        </w:rPr>
        <w:t>basándose en</w:t>
      </w:r>
      <w:r w:rsidRPr="00B35998">
        <w:rPr>
          <w:i/>
          <w:iCs/>
        </w:rPr>
        <w:t xml:space="preserve"> la necesidad de </w:t>
      </w:r>
      <w:r>
        <w:rPr>
          <w:i/>
          <w:iCs/>
        </w:rPr>
        <w:t>saber</w:t>
      </w:r>
    </w:p>
    <w:p w14:paraId="38A30339" w14:textId="3C8CAD7F" w:rsidR="003759D6" w:rsidRDefault="003759D6" w:rsidP="00FC5582">
      <w:pPr>
        <w:numPr>
          <w:ilvl w:val="3"/>
          <w:numId w:val="2"/>
        </w:numPr>
        <w:spacing w:after="0"/>
        <w:ind w:left="720"/>
      </w:pPr>
      <w:r w:rsidRPr="003759D6">
        <w:lastRenderedPageBreak/>
        <w:t>The Community Protection Act of 1990 and its amendments states the rules of confidentiality do not apply to</w:t>
      </w:r>
      <w:r>
        <w:t>:</w:t>
      </w:r>
    </w:p>
    <w:p w14:paraId="7BE8C6D0" w14:textId="2C20060F" w:rsidR="00FC5582" w:rsidRDefault="00FC5582" w:rsidP="00FC5582">
      <w:pPr>
        <w:spacing w:after="240"/>
        <w:ind w:left="720"/>
      </w:pPr>
      <w:r w:rsidRPr="00B35998">
        <w:rPr>
          <w:i/>
          <w:iCs/>
        </w:rPr>
        <w:t>La Ley de Protección de la Comunidad de 1990 y sus modificaciones establece que las normas de confidencialidad no se aplican a:</w:t>
      </w:r>
    </w:p>
    <w:p w14:paraId="60BF7EFE" w14:textId="302BE2F0" w:rsidR="003759D6" w:rsidRDefault="003759D6" w:rsidP="00FC5582">
      <w:pPr>
        <w:numPr>
          <w:ilvl w:val="4"/>
          <w:numId w:val="2"/>
        </w:numPr>
        <w:spacing w:after="0"/>
        <w:ind w:left="1440"/>
      </w:pPr>
      <w:r>
        <w:t>The End of Sentence Review Committee, which may obtain, review, and use SOTAP records per RCW 72.09.345.</w:t>
      </w:r>
    </w:p>
    <w:p w14:paraId="1EADCDA8" w14:textId="0CB76FEA" w:rsidR="00FC5582" w:rsidRDefault="00FC5582" w:rsidP="00FC5582">
      <w:pPr>
        <w:spacing w:after="240"/>
        <w:ind w:left="1440"/>
      </w:pPr>
      <w:r w:rsidRPr="00B35998">
        <w:rPr>
          <w:i/>
          <w:iCs/>
        </w:rPr>
        <w:t>El Comité de Revisión de Fin de Sentencia, que puede obtener, revisar y utilizar los registros del SOTAP según el RCW 72.09.345.</w:t>
      </w:r>
    </w:p>
    <w:p w14:paraId="2D77B595" w14:textId="30A16F62" w:rsidR="003759D6" w:rsidRDefault="003759D6" w:rsidP="00FC5582">
      <w:pPr>
        <w:numPr>
          <w:ilvl w:val="4"/>
          <w:numId w:val="2"/>
        </w:numPr>
        <w:spacing w:after="0"/>
        <w:ind w:left="1440"/>
      </w:pPr>
      <w:r>
        <w:t>Prosecutors, expert forensic</w:t>
      </w:r>
      <w:r w:rsidRPr="003759D6">
        <w:rPr>
          <w:rFonts w:ascii="Times New Roman" w:hAnsi="Times New Roman" w:cs="Times New Roman"/>
        </w:rPr>
        <w:t xml:space="preserve"> </w:t>
      </w:r>
      <w:r w:rsidRPr="003759D6">
        <w:t xml:space="preserve">psychologists/psychiatrists, and others necessary for evaluation, referral, and possible commitment as a sexually violent predator </w:t>
      </w:r>
      <w:r>
        <w:t>per RCW 71.09.</w:t>
      </w:r>
    </w:p>
    <w:p w14:paraId="3C3AD420" w14:textId="79F65C11" w:rsidR="00FC5582" w:rsidRDefault="00FC5582" w:rsidP="00FC5582">
      <w:pPr>
        <w:spacing w:after="240"/>
        <w:ind w:left="1440"/>
      </w:pPr>
      <w:r w:rsidRPr="00B35998">
        <w:rPr>
          <w:i/>
          <w:iCs/>
        </w:rPr>
        <w:t xml:space="preserve">Fiscales, psicólogos/psiquiatras forenses expertos y otros necesarios para la evaluación, remisión y posible internamiento como depredador sexualmente violento según </w:t>
      </w:r>
      <w:r>
        <w:rPr>
          <w:i/>
          <w:iCs/>
        </w:rPr>
        <w:t>el</w:t>
      </w:r>
      <w:r w:rsidRPr="00B35998">
        <w:rPr>
          <w:i/>
          <w:iCs/>
        </w:rPr>
        <w:t xml:space="preserve"> RCW 71.09</w:t>
      </w:r>
      <w:r>
        <w:rPr>
          <w:i/>
          <w:iCs/>
        </w:rPr>
        <w:t>.</w:t>
      </w:r>
    </w:p>
    <w:p w14:paraId="647DF0C4" w14:textId="7A9D96CE" w:rsidR="003759D6" w:rsidRDefault="003759D6" w:rsidP="00FC5582">
      <w:pPr>
        <w:spacing w:after="0"/>
      </w:pPr>
      <w:r w:rsidRPr="003759D6">
        <w:t xml:space="preserve">By signing this </w:t>
      </w:r>
      <w:r w:rsidR="00885B9A" w:rsidRPr="003759D6">
        <w:t>form,</w:t>
      </w:r>
      <w:r w:rsidRPr="003759D6">
        <w:t xml:space="preserve"> I acknowledge that I have read and understand the limits of confidentiality while in treatment with SOTAP.  I have had the opportunity to ask any questions </w:t>
      </w:r>
      <w:r>
        <w:t>before</w:t>
      </w:r>
      <w:r w:rsidRPr="003759D6">
        <w:t xml:space="preserve"> signing and my questions were answered by a SOTAP </w:t>
      </w:r>
      <w:r>
        <w:t>employee/contract staff</w:t>
      </w:r>
      <w:r w:rsidRPr="003759D6">
        <w:t xml:space="preserve">.  I understand that if I have additional questions regarding </w:t>
      </w:r>
      <w:r w:rsidR="00885B9A" w:rsidRPr="003759D6">
        <w:t>confidentiality,</w:t>
      </w:r>
      <w:r w:rsidRPr="003759D6">
        <w:t xml:space="preserve"> I can ask any member of the SOTAP team for help.</w:t>
      </w:r>
    </w:p>
    <w:p w14:paraId="0C84EFF1" w14:textId="047CFB37" w:rsidR="00FC5582" w:rsidRDefault="00FC5582" w:rsidP="003759D6">
      <w:pPr>
        <w:spacing w:after="240"/>
      </w:pPr>
      <w:r w:rsidRPr="00B35998">
        <w:rPr>
          <w:i/>
          <w:iCs/>
        </w:rPr>
        <w:t xml:space="preserve">Al </w:t>
      </w:r>
      <w:proofErr w:type="spellStart"/>
      <w:r w:rsidRPr="00B35998">
        <w:rPr>
          <w:i/>
          <w:iCs/>
        </w:rPr>
        <w:t>firmar</w:t>
      </w:r>
      <w:proofErr w:type="spellEnd"/>
      <w:r w:rsidRPr="00B35998">
        <w:rPr>
          <w:i/>
          <w:iCs/>
        </w:rPr>
        <w:t xml:space="preserve"> </w:t>
      </w:r>
      <w:proofErr w:type="spellStart"/>
      <w:r w:rsidRPr="00B35998">
        <w:rPr>
          <w:i/>
          <w:iCs/>
        </w:rPr>
        <w:t>este</w:t>
      </w:r>
      <w:proofErr w:type="spellEnd"/>
      <w:r w:rsidRPr="00B35998">
        <w:rPr>
          <w:i/>
          <w:iCs/>
        </w:rPr>
        <w:t xml:space="preserve"> </w:t>
      </w:r>
      <w:proofErr w:type="spellStart"/>
      <w:r w:rsidRPr="00B35998">
        <w:rPr>
          <w:i/>
          <w:iCs/>
        </w:rPr>
        <w:t>formulario</w:t>
      </w:r>
      <w:proofErr w:type="spellEnd"/>
      <w:r w:rsidR="00885B9A">
        <w:rPr>
          <w:i/>
          <w:iCs/>
        </w:rPr>
        <w:t>,</w:t>
      </w:r>
      <w:r w:rsidRPr="00B35998">
        <w:rPr>
          <w:i/>
          <w:iCs/>
        </w:rPr>
        <w:t xml:space="preserve"> </w:t>
      </w:r>
      <w:proofErr w:type="spellStart"/>
      <w:r w:rsidRPr="00B35998">
        <w:rPr>
          <w:i/>
          <w:iCs/>
        </w:rPr>
        <w:t>reconozco</w:t>
      </w:r>
      <w:proofErr w:type="spellEnd"/>
      <w:r w:rsidRPr="00B35998">
        <w:rPr>
          <w:i/>
          <w:iCs/>
        </w:rPr>
        <w:t xml:space="preserve"> que he leído y entiendo los límites de la confidencialidad mientras estoy en tratamiento con el SOTAP. He tenido la oportunidad de hacer cualquier pregunta antes de firmar y mis preguntas fueron respondidas por un empleado/personal contratado del SOTAP. Entiendo que si tengo preguntas adicionales sobre la confidencialidad</w:t>
      </w:r>
      <w:r w:rsidR="00885B9A">
        <w:rPr>
          <w:i/>
          <w:iCs/>
        </w:rPr>
        <w:t>,</w:t>
      </w:r>
      <w:r w:rsidRPr="00B35998">
        <w:rPr>
          <w:i/>
          <w:iCs/>
        </w:rPr>
        <w:t xml:space="preserve"> puedo pedir ayuda a cualquier miembro del equipo del SOTAP.</w:t>
      </w:r>
    </w:p>
    <w:p w14:paraId="4E8A6EA9" w14:textId="77777777" w:rsidR="003759D6" w:rsidRPr="003C4C22" w:rsidRDefault="003759D6" w:rsidP="003759D6">
      <w:pPr>
        <w:tabs>
          <w:tab w:val="left" w:pos="0"/>
          <w:tab w:val="right" w:pos="4320"/>
          <w:tab w:val="left" w:pos="4680"/>
          <w:tab w:val="right" w:pos="6480"/>
        </w:tabs>
        <w:spacing w:after="0"/>
      </w:pPr>
      <w:r w:rsidRPr="003C4C22">
        <w:rPr>
          <w:u w:val="single"/>
        </w:rPr>
        <w:tab/>
      </w:r>
      <w:r w:rsidRPr="003C4C22">
        <w:tab/>
      </w:r>
      <w:r w:rsidRPr="003C4C22">
        <w:rPr>
          <w:u w:val="single"/>
        </w:rPr>
        <w:tab/>
      </w:r>
    </w:p>
    <w:p w14:paraId="2FC432F8" w14:textId="111EB676" w:rsidR="003759D6" w:rsidRPr="00672E99" w:rsidRDefault="003759D6" w:rsidP="003759D6">
      <w:pPr>
        <w:tabs>
          <w:tab w:val="left" w:pos="0"/>
          <w:tab w:val="right" w:pos="4320"/>
          <w:tab w:val="left" w:pos="4680"/>
          <w:tab w:val="right" w:pos="6480"/>
        </w:tabs>
        <w:spacing w:after="240"/>
        <w:rPr>
          <w:sz w:val="22"/>
        </w:rPr>
      </w:pPr>
      <w:r w:rsidRPr="00672E99">
        <w:rPr>
          <w:sz w:val="22"/>
        </w:rPr>
        <w:t>Signature</w:t>
      </w:r>
      <w:r w:rsidR="00FC5582">
        <w:rPr>
          <w:sz w:val="22"/>
        </w:rPr>
        <w:t>/</w:t>
      </w:r>
      <w:r w:rsidR="00FC5582" w:rsidRPr="00FC5582">
        <w:rPr>
          <w:i/>
          <w:iCs/>
          <w:sz w:val="22"/>
        </w:rPr>
        <w:t>Firma</w:t>
      </w:r>
      <w:r w:rsidRPr="00672E99">
        <w:rPr>
          <w:sz w:val="22"/>
        </w:rPr>
        <w:tab/>
      </w:r>
      <w:r w:rsidRPr="00672E99">
        <w:rPr>
          <w:sz w:val="22"/>
        </w:rPr>
        <w:tab/>
        <w:t>Date</w:t>
      </w:r>
      <w:r w:rsidR="00FC5582">
        <w:rPr>
          <w:sz w:val="22"/>
        </w:rPr>
        <w:t>/</w:t>
      </w:r>
      <w:r w:rsidR="00FC5582" w:rsidRPr="00FC5582">
        <w:rPr>
          <w:i/>
          <w:iCs/>
          <w:sz w:val="22"/>
        </w:rPr>
        <w:t>Fecha</w:t>
      </w:r>
    </w:p>
    <w:p w14:paraId="14E42B50" w14:textId="77777777" w:rsidR="003759D6" w:rsidRPr="00672E99" w:rsidRDefault="003759D6" w:rsidP="003759D6">
      <w:pPr>
        <w:tabs>
          <w:tab w:val="left" w:pos="0"/>
          <w:tab w:val="right" w:pos="4320"/>
          <w:tab w:val="left" w:pos="4680"/>
          <w:tab w:val="right" w:pos="6480"/>
          <w:tab w:val="right" w:pos="8280"/>
          <w:tab w:val="left" w:pos="8640"/>
          <w:tab w:val="right" w:pos="10800"/>
        </w:tabs>
        <w:spacing w:after="0"/>
        <w:rPr>
          <w:u w:val="single"/>
        </w:rPr>
      </w:pPr>
      <w:r w:rsidRPr="00CF0BF1">
        <w:rPr>
          <w:u w:val="single"/>
        </w:rPr>
        <w:fldChar w:fldCharType="begin">
          <w:ffData>
            <w:name w:val="Text1"/>
            <w:enabled/>
            <w:calcOnExit w:val="0"/>
            <w:textInput/>
          </w:ffData>
        </w:fldChar>
      </w:r>
      <w:r w:rsidRPr="00CF0BF1">
        <w:rPr>
          <w:u w:val="single"/>
        </w:rPr>
        <w:instrText xml:space="preserve"> FORMTEXT </w:instrText>
      </w:r>
      <w:r w:rsidRPr="00CF0BF1">
        <w:rPr>
          <w:u w:val="single"/>
        </w:rPr>
      </w:r>
      <w:r w:rsidRPr="00CF0BF1">
        <w:rPr>
          <w:u w:val="single"/>
        </w:rPr>
        <w:fldChar w:fldCharType="separate"/>
      </w:r>
      <w:r w:rsidRPr="00CF0BF1">
        <w:rPr>
          <w:noProof/>
          <w:u w:val="single"/>
        </w:rPr>
        <w:t> </w:t>
      </w:r>
      <w:r w:rsidRPr="00CF0BF1">
        <w:rPr>
          <w:noProof/>
          <w:u w:val="single"/>
        </w:rPr>
        <w:t> </w:t>
      </w:r>
      <w:r w:rsidRPr="00CF0BF1">
        <w:rPr>
          <w:noProof/>
          <w:u w:val="single"/>
        </w:rPr>
        <w:t> </w:t>
      </w:r>
      <w:r w:rsidRPr="00CF0BF1">
        <w:rPr>
          <w:noProof/>
          <w:u w:val="single"/>
        </w:rPr>
        <w:t> </w:t>
      </w:r>
      <w:r w:rsidRPr="00CF0BF1">
        <w:rPr>
          <w:noProof/>
          <w:u w:val="single"/>
        </w:rPr>
        <w:t> </w:t>
      </w:r>
      <w:r w:rsidRPr="00CF0BF1">
        <w:rPr>
          <w:u w:val="single"/>
        </w:rPr>
        <w:fldChar w:fldCharType="end"/>
      </w:r>
      <w:r w:rsidRPr="003C4C22">
        <w:rPr>
          <w:u w:val="single"/>
        </w:rPr>
        <w:tab/>
      </w:r>
      <w:r w:rsidRPr="003C4C22">
        <w:tab/>
      </w:r>
      <w:r w:rsidRPr="003C4C22">
        <w:rPr>
          <w:u w:val="single"/>
        </w:rPr>
        <w:tab/>
      </w:r>
      <w:r>
        <w:rPr>
          <w:u w:val="single"/>
        </w:rPr>
        <w:tab/>
      </w:r>
      <w:r w:rsidRPr="00672E99">
        <w:tab/>
      </w:r>
      <w:r w:rsidRPr="00672E99">
        <w:rPr>
          <w:u w:val="single"/>
        </w:rPr>
        <w:tab/>
      </w:r>
    </w:p>
    <w:p w14:paraId="105E6007" w14:textId="02A5A1E0" w:rsidR="003759D6" w:rsidRPr="00672E99" w:rsidRDefault="003759D6" w:rsidP="003759D6">
      <w:pPr>
        <w:tabs>
          <w:tab w:val="left" w:pos="0"/>
          <w:tab w:val="right" w:pos="4320"/>
          <w:tab w:val="left" w:pos="4680"/>
          <w:tab w:val="right" w:pos="6480"/>
          <w:tab w:val="right" w:pos="8280"/>
          <w:tab w:val="left" w:pos="8640"/>
          <w:tab w:val="right" w:pos="10800"/>
        </w:tabs>
        <w:spacing w:after="240"/>
        <w:rPr>
          <w:sz w:val="22"/>
        </w:rPr>
      </w:pPr>
      <w:r>
        <w:rPr>
          <w:sz w:val="22"/>
        </w:rPr>
        <w:t>Treatment Provider</w:t>
      </w:r>
      <w:r w:rsidR="00FC5582">
        <w:rPr>
          <w:sz w:val="22"/>
        </w:rPr>
        <w:t>/</w:t>
      </w:r>
      <w:r w:rsidR="00FC5582" w:rsidRPr="00506F72">
        <w:rPr>
          <w:i/>
          <w:iCs/>
          <w:sz w:val="22"/>
        </w:rPr>
        <w:t>Proveedor de Tratamiento</w:t>
      </w:r>
      <w:r w:rsidRPr="00672E99">
        <w:rPr>
          <w:sz w:val="22"/>
        </w:rPr>
        <w:tab/>
        <w:t>Signature</w:t>
      </w:r>
      <w:r w:rsidR="00FC5582">
        <w:rPr>
          <w:sz w:val="22"/>
        </w:rPr>
        <w:t>/</w:t>
      </w:r>
      <w:r w:rsidR="00FC5582" w:rsidRPr="00FC5582">
        <w:rPr>
          <w:i/>
          <w:iCs/>
          <w:sz w:val="22"/>
        </w:rPr>
        <w:t>Firma</w:t>
      </w:r>
      <w:r w:rsidRPr="00672E99">
        <w:rPr>
          <w:sz w:val="22"/>
        </w:rPr>
        <w:tab/>
      </w:r>
      <w:r w:rsidRPr="00672E99">
        <w:rPr>
          <w:sz w:val="22"/>
        </w:rPr>
        <w:tab/>
      </w:r>
      <w:r>
        <w:rPr>
          <w:sz w:val="22"/>
        </w:rPr>
        <w:tab/>
      </w:r>
      <w:r w:rsidRPr="00672E99">
        <w:rPr>
          <w:sz w:val="22"/>
        </w:rPr>
        <w:t>Date</w:t>
      </w:r>
      <w:r w:rsidR="00FC5582" w:rsidRPr="00FC5582">
        <w:rPr>
          <w:sz w:val="22"/>
        </w:rPr>
        <w:t>/</w:t>
      </w:r>
      <w:r w:rsidR="00FC5582" w:rsidRPr="00FC5582">
        <w:rPr>
          <w:i/>
          <w:iCs/>
          <w:sz w:val="22"/>
        </w:rPr>
        <w:t>Fecha</w:t>
      </w:r>
    </w:p>
    <w:p w14:paraId="0F96965B" w14:textId="50A9493D" w:rsidR="003759D6" w:rsidRDefault="003759D6" w:rsidP="00FC5582">
      <w:pPr>
        <w:spacing w:after="0"/>
        <w:rPr>
          <w:b/>
          <w:sz w:val="16"/>
        </w:rPr>
      </w:pPr>
      <w:r>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096B8F4B" w14:textId="7E64D375" w:rsidR="00FC5582" w:rsidRPr="00DD1CE1" w:rsidRDefault="00FC5582" w:rsidP="003759D6">
      <w:pPr>
        <w:rPr>
          <w:sz w:val="16"/>
          <w:szCs w:val="16"/>
        </w:rPr>
      </w:pPr>
      <w:r w:rsidRPr="00B35998">
        <w:rPr>
          <w:b/>
          <w:i/>
          <w:iCs/>
          <w:sz w:val="16"/>
        </w:rPr>
        <w:t>El contenido de este documento puede ser objeto de divulgación pública. Los números de la Seguridad Social se consideran información confidencial y serán redactados en caso de que se solicite. Este formulario se rige por la Orden Ejecutiva 16-01, RCW 42.56 y RCW 40.14.</w:t>
      </w:r>
    </w:p>
    <w:p w14:paraId="1F12E22C" w14:textId="3026B5E6" w:rsidR="003759D6" w:rsidRPr="003C4C22" w:rsidRDefault="003759D6" w:rsidP="003759D6">
      <w:pPr>
        <w:tabs>
          <w:tab w:val="left" w:pos="4140"/>
        </w:tabs>
        <w:spacing w:after="0"/>
      </w:pPr>
      <w:r w:rsidRPr="00BB232F">
        <w:rPr>
          <w:sz w:val="20"/>
          <w:szCs w:val="16"/>
        </w:rPr>
        <w:t>Distribution:</w:t>
      </w:r>
      <w:r w:rsidRPr="00672E99">
        <w:rPr>
          <w:sz w:val="20"/>
          <w:szCs w:val="16"/>
        </w:rPr>
        <w:t xml:space="preserve">  </w:t>
      </w:r>
      <w:r w:rsidRPr="00672E99">
        <w:rPr>
          <w:b/>
          <w:sz w:val="20"/>
          <w:szCs w:val="16"/>
        </w:rPr>
        <w:t>ORIGINAL</w:t>
      </w:r>
      <w:r w:rsidRPr="00672E99">
        <w:rPr>
          <w:sz w:val="20"/>
          <w:szCs w:val="16"/>
        </w:rPr>
        <w:t xml:space="preserve"> - </w:t>
      </w:r>
      <w:r w:rsidR="00BB232F">
        <w:rPr>
          <w:sz w:val="20"/>
          <w:szCs w:val="16"/>
        </w:rPr>
        <w:t xml:space="preserve">Imaging </w:t>
      </w:r>
      <w:r w:rsidR="00CD3281">
        <w:rPr>
          <w:sz w:val="20"/>
          <w:szCs w:val="16"/>
        </w:rPr>
        <w:t>file</w:t>
      </w:r>
      <w:r>
        <w:rPr>
          <w:sz w:val="20"/>
          <w:szCs w:val="16"/>
        </w:rPr>
        <w:tab/>
      </w:r>
      <w:r w:rsidRPr="00672E99">
        <w:rPr>
          <w:b/>
          <w:sz w:val="20"/>
          <w:szCs w:val="16"/>
        </w:rPr>
        <w:t>COPY</w:t>
      </w:r>
      <w:r w:rsidRPr="00672E99">
        <w:rPr>
          <w:sz w:val="20"/>
          <w:szCs w:val="16"/>
        </w:rPr>
        <w:t xml:space="preserve"> - Client</w:t>
      </w:r>
    </w:p>
    <w:sectPr w:rsidR="003759D6" w:rsidRPr="003C4C22" w:rsidSect="00BB232F">
      <w:footerReference w:type="default" r:id="rId8"/>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A829" w14:textId="77777777" w:rsidR="002B699A" w:rsidRDefault="002B699A" w:rsidP="003759D6">
      <w:pPr>
        <w:spacing w:after="0" w:line="240" w:lineRule="auto"/>
      </w:pPr>
      <w:r>
        <w:separator/>
      </w:r>
    </w:p>
  </w:endnote>
  <w:endnote w:type="continuationSeparator" w:id="0">
    <w:p w14:paraId="5C104AF3" w14:textId="77777777" w:rsidR="002B699A" w:rsidRDefault="002B699A" w:rsidP="00375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69760"/>
      <w:docPartObj>
        <w:docPartGallery w:val="Page Numbers (Bottom of Page)"/>
        <w:docPartUnique/>
      </w:docPartObj>
    </w:sdtPr>
    <w:sdtEndPr/>
    <w:sdtContent>
      <w:sdt>
        <w:sdtPr>
          <w:id w:val="1728636285"/>
          <w:docPartObj>
            <w:docPartGallery w:val="Page Numbers (Top of Page)"/>
            <w:docPartUnique/>
          </w:docPartObj>
        </w:sdtPr>
        <w:sdtEndPr/>
        <w:sdtContent>
          <w:p w14:paraId="187875E6" w14:textId="302F55C8" w:rsidR="00BB232F" w:rsidRDefault="003759D6" w:rsidP="003759D6">
            <w:pPr>
              <w:pStyle w:val="Footer"/>
              <w:tabs>
                <w:tab w:val="clear" w:pos="4680"/>
                <w:tab w:val="clear" w:pos="9360"/>
                <w:tab w:val="center" w:pos="5220"/>
                <w:tab w:val="right" w:pos="10800"/>
              </w:tabs>
              <w:rPr>
                <w:bCs/>
                <w:sz w:val="20"/>
              </w:rPr>
            </w:pPr>
            <w:r w:rsidRPr="003759D6">
              <w:rPr>
                <w:sz w:val="20"/>
              </w:rPr>
              <w:t xml:space="preserve">DOC </w:t>
            </w:r>
            <w:r w:rsidR="00552F32">
              <w:rPr>
                <w:sz w:val="20"/>
              </w:rPr>
              <w:t>02</w:t>
            </w:r>
            <w:r w:rsidRPr="003759D6">
              <w:rPr>
                <w:sz w:val="20"/>
              </w:rPr>
              <w:t>-</w:t>
            </w:r>
            <w:r w:rsidR="00552F32">
              <w:rPr>
                <w:sz w:val="20"/>
              </w:rPr>
              <w:t>025</w:t>
            </w:r>
            <w:r w:rsidR="00FC5582">
              <w:rPr>
                <w:sz w:val="20"/>
              </w:rPr>
              <w:t>ES</w:t>
            </w:r>
            <w:r w:rsidRPr="003759D6">
              <w:rPr>
                <w:sz w:val="20"/>
              </w:rPr>
              <w:t xml:space="preserve"> (Rev. </w:t>
            </w:r>
            <w:r w:rsidR="00B55848">
              <w:rPr>
                <w:sz w:val="20"/>
              </w:rPr>
              <w:t>07/22/22</w:t>
            </w:r>
            <w:r w:rsidRPr="003759D6">
              <w:rPr>
                <w:sz w:val="20"/>
              </w:rPr>
              <w:t>)</w:t>
            </w:r>
            <w:r w:rsidRPr="003759D6">
              <w:rPr>
                <w:sz w:val="20"/>
              </w:rPr>
              <w:tab/>
              <w:t xml:space="preserve">Page </w:t>
            </w:r>
            <w:r w:rsidRPr="003759D6">
              <w:rPr>
                <w:bCs/>
                <w:sz w:val="20"/>
              </w:rPr>
              <w:fldChar w:fldCharType="begin"/>
            </w:r>
            <w:r w:rsidRPr="003759D6">
              <w:rPr>
                <w:bCs/>
                <w:sz w:val="20"/>
              </w:rPr>
              <w:instrText xml:space="preserve"> PAGE </w:instrText>
            </w:r>
            <w:r w:rsidRPr="003759D6">
              <w:rPr>
                <w:bCs/>
                <w:sz w:val="20"/>
              </w:rPr>
              <w:fldChar w:fldCharType="separate"/>
            </w:r>
            <w:r w:rsidR="00EF50ED">
              <w:rPr>
                <w:bCs/>
                <w:noProof/>
                <w:sz w:val="20"/>
              </w:rPr>
              <w:t>2</w:t>
            </w:r>
            <w:r w:rsidRPr="003759D6">
              <w:rPr>
                <w:bCs/>
                <w:sz w:val="20"/>
              </w:rPr>
              <w:fldChar w:fldCharType="end"/>
            </w:r>
            <w:r w:rsidRPr="003759D6">
              <w:rPr>
                <w:sz w:val="20"/>
              </w:rPr>
              <w:t xml:space="preserve"> of </w:t>
            </w:r>
            <w:r w:rsidRPr="003759D6">
              <w:rPr>
                <w:bCs/>
                <w:sz w:val="20"/>
              </w:rPr>
              <w:fldChar w:fldCharType="begin"/>
            </w:r>
            <w:r w:rsidRPr="003759D6">
              <w:rPr>
                <w:bCs/>
                <w:sz w:val="20"/>
              </w:rPr>
              <w:instrText xml:space="preserve"> NUMPAGES  </w:instrText>
            </w:r>
            <w:r w:rsidRPr="003759D6">
              <w:rPr>
                <w:bCs/>
                <w:sz w:val="20"/>
              </w:rPr>
              <w:fldChar w:fldCharType="separate"/>
            </w:r>
            <w:r w:rsidR="00EF50ED">
              <w:rPr>
                <w:bCs/>
                <w:noProof/>
                <w:sz w:val="20"/>
              </w:rPr>
              <w:t>2</w:t>
            </w:r>
            <w:r w:rsidRPr="003759D6">
              <w:rPr>
                <w:bCs/>
                <w:sz w:val="20"/>
              </w:rPr>
              <w:fldChar w:fldCharType="end"/>
            </w:r>
            <w:r w:rsidRPr="003759D6">
              <w:rPr>
                <w:bCs/>
                <w:sz w:val="20"/>
              </w:rPr>
              <w:tab/>
              <w:t>DOC 570.000</w:t>
            </w:r>
          </w:p>
          <w:p w14:paraId="604FA9EE" w14:textId="77777777" w:rsidR="003759D6" w:rsidRPr="003759D6" w:rsidRDefault="00BB232F" w:rsidP="003759D6">
            <w:pPr>
              <w:pStyle w:val="Footer"/>
              <w:tabs>
                <w:tab w:val="clear" w:pos="4680"/>
                <w:tab w:val="clear" w:pos="9360"/>
                <w:tab w:val="center" w:pos="5220"/>
                <w:tab w:val="right" w:pos="10800"/>
              </w:tabs>
            </w:pPr>
            <w:r>
              <w:rPr>
                <w:bCs/>
                <w:sz w:val="20"/>
              </w:rPr>
              <w:t>Scan Code: SO04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6F22" w14:textId="77777777" w:rsidR="002B699A" w:rsidRDefault="002B699A" w:rsidP="003759D6">
      <w:pPr>
        <w:spacing w:after="0" w:line="240" w:lineRule="auto"/>
      </w:pPr>
      <w:r>
        <w:separator/>
      </w:r>
    </w:p>
  </w:footnote>
  <w:footnote w:type="continuationSeparator" w:id="0">
    <w:p w14:paraId="056982E6" w14:textId="77777777" w:rsidR="002B699A" w:rsidRDefault="002B699A" w:rsidP="00375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21946"/>
    <w:multiLevelType w:val="hybridMultilevel"/>
    <w:tmpl w:val="C7E41B72"/>
    <w:lvl w:ilvl="0" w:tplc="0A92E6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AE194D"/>
    <w:multiLevelType w:val="hybridMultilevel"/>
    <w:tmpl w:val="6B82D2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652C3A"/>
    <w:multiLevelType w:val="multilevel"/>
    <w:tmpl w:val="1C1239A0"/>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ascii="Arial" w:hAnsi="Arial" w:hint="default"/>
        <w:b w:val="0"/>
        <w:i w:val="0"/>
        <w:sz w:val="24"/>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ZwUUZpgaXQ405GDUoJWytw177W6laZP4qDqdXxCyztknFQVnu5C4KlHgdmV9yeU3QkrLrDFZbLvjzTN4++OQ==" w:salt="e1U2ZHAo4Wn1fnnsmI9Ku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6D"/>
    <w:rsid w:val="001A5BDD"/>
    <w:rsid w:val="002B699A"/>
    <w:rsid w:val="003759D6"/>
    <w:rsid w:val="00552F32"/>
    <w:rsid w:val="00674AFF"/>
    <w:rsid w:val="0076326D"/>
    <w:rsid w:val="00885B9A"/>
    <w:rsid w:val="0092796B"/>
    <w:rsid w:val="00A60197"/>
    <w:rsid w:val="00AA4A58"/>
    <w:rsid w:val="00B55848"/>
    <w:rsid w:val="00BB232F"/>
    <w:rsid w:val="00C14FE8"/>
    <w:rsid w:val="00C816D4"/>
    <w:rsid w:val="00CD3281"/>
    <w:rsid w:val="00D14753"/>
    <w:rsid w:val="00D72431"/>
    <w:rsid w:val="00E62F1A"/>
    <w:rsid w:val="00EF50ED"/>
    <w:rsid w:val="00F55CC9"/>
    <w:rsid w:val="00FC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4AC4"/>
  <w15:chartTrackingRefBased/>
  <w15:docId w15:val="{D702873E-2131-434C-81D8-49399AD7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26D"/>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26D"/>
    <w:pPr>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375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9D6"/>
    <w:rPr>
      <w:rFonts w:ascii="Arial" w:hAnsi="Arial" w:cs="Arial"/>
      <w:sz w:val="24"/>
      <w:szCs w:val="24"/>
    </w:rPr>
  </w:style>
  <w:style w:type="paragraph" w:styleId="Footer">
    <w:name w:val="footer"/>
    <w:basedOn w:val="Normal"/>
    <w:link w:val="FooterChar"/>
    <w:uiPriority w:val="99"/>
    <w:unhideWhenUsed/>
    <w:rsid w:val="00375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9D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6741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Rachael N. (DOC)</dc:creator>
  <cp:keywords/>
  <dc:description/>
  <cp:lastModifiedBy>Kroeger, Holly L. (DOC)</cp:lastModifiedBy>
  <cp:revision>2</cp:revision>
  <dcterms:created xsi:type="dcterms:W3CDTF">2022-07-14T17:31:00Z</dcterms:created>
  <dcterms:modified xsi:type="dcterms:W3CDTF">2022-07-14T17:31:00Z</dcterms:modified>
</cp:coreProperties>
</file>